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94" w:rsidRPr="0059126D" w:rsidRDefault="00412E94">
      <w:pPr>
        <w:rPr>
          <w:b/>
        </w:rPr>
      </w:pPr>
      <w:r w:rsidRPr="0059126D">
        <w:rPr>
          <w:b/>
        </w:rPr>
        <w:t>Записът е направен на 17.05.2014 по време на Националната годишна среща по приемна грижа, провела се в Парк-хотел „Москва, София, в периода 16-18.05.2014</w:t>
      </w:r>
    </w:p>
    <w:p w:rsidR="00412E94" w:rsidRDefault="00412E94"/>
    <w:p w:rsidR="00412E94" w:rsidRDefault="00412E94">
      <w:r>
        <w:t>Николай Папучиев: В началото бих искал да Ви помоля да се представите.</w:t>
      </w:r>
    </w:p>
    <w:p w:rsidR="00412E94" w:rsidRDefault="00412E94">
      <w:r>
        <w:t>Даниела Гугинска: Казвам се Даниела Гугинска и съм социален работник от екипа на „Приемна грижа“, град Смолян</w:t>
      </w:r>
      <w:r>
        <w:rPr>
          <w:rStyle w:val="FootnoteReference"/>
        </w:rPr>
        <w:footnoteReference w:id="1"/>
      </w:r>
      <w:r>
        <w:t xml:space="preserve">. </w:t>
      </w:r>
    </w:p>
    <w:p w:rsidR="00412E94" w:rsidRDefault="00412E94">
      <w:r>
        <w:t>Н. П.: Екипът на „Приемна грижа“ нещо отделно ли е от социалните служби в общината? Самостоятелна структура ли е?</w:t>
      </w:r>
    </w:p>
    <w:p w:rsidR="00412E94" w:rsidRDefault="00412E94">
      <w:r>
        <w:t>Д. Г.: Не. Това е структура, която се създаде по проект „И аз имам семейство“ и е на подчинение на община Смолян, тъй като Община Смолян по този проект е бенефициент.</w:t>
      </w:r>
    </w:p>
    <w:p w:rsidR="00412E94" w:rsidRDefault="00412E94">
      <w:r>
        <w:t>Н. П.: От кога функционира тази програма „Приемна грижа“ и от кога е в сила проектът „И аз имам семейство“, ако имате по-подробна информация.</w:t>
      </w:r>
    </w:p>
    <w:p w:rsidR="00412E94" w:rsidRDefault="00412E94">
      <w:r>
        <w:t xml:space="preserve">Д.Г.: По принцип в община Смолян „Приемна грижа“ започва да се развива от 2009 г. с проект, който е между Община Смолян и Международна социална служба. След приключването на този проект, екипът, който тогава се сформира и от който аз бях част, премина във втори проект, който беше между Международна социална служба и </w:t>
      </w:r>
      <w:r>
        <w:rPr>
          <w:lang w:val="pl-PL"/>
        </w:rPr>
        <w:t>UNICEF</w:t>
      </w:r>
      <w:r>
        <w:t xml:space="preserve"> – България, и вече и отново този екип премина в третия проект, който е от март 2012 година – „И аз имам семейство“. Като обаче бенефициент беше Община Смолян и ние се прехвърлихме на работа към Община Смолян. </w:t>
      </w:r>
    </w:p>
    <w:p w:rsidR="00412E94" w:rsidRDefault="00412E94">
      <w:r>
        <w:t>Н. П.: От колко души е екипът, който работи по тази програма в Общината?</w:t>
      </w:r>
    </w:p>
    <w:p w:rsidR="00412E94" w:rsidRDefault="00412E94">
      <w:r>
        <w:t>Д. Г.: В момента сме трима човека.</w:t>
      </w:r>
    </w:p>
    <w:p w:rsidR="00412E94" w:rsidRDefault="00412E94">
      <w:r>
        <w:t>Н. П.: Колко са приемните семейства, с които вие работите?</w:t>
      </w:r>
    </w:p>
    <w:p w:rsidR="00412E94" w:rsidRDefault="00412E94">
      <w:r>
        <w:t xml:space="preserve">Д. Г.: Към момента нашият екип работи с 23 семейства. До този момент към проекта „И аз имам семейство“ кандидатстваха 30 – 31 заявления имахме – за проучване и обучение. След проучването, след обучението, Регионална дирекция „Социално подпомагане“ въз основа на нашите доклади, одобри 23. Така че към момента ние работим с 23 приемни семейства. </w:t>
      </w:r>
    </w:p>
    <w:p w:rsidR="00412E94" w:rsidRDefault="00412E94">
      <w:r>
        <w:t>Н. П.: А какво представлява самият процес на проучването, след като семействата подадат заявленията?</w:t>
      </w:r>
    </w:p>
    <w:p w:rsidR="00412E94" w:rsidRDefault="00412E94">
      <w:r>
        <w:t xml:space="preserve">Д. Г.: Проучва се капацитетът на приемното семейство. Дали те са – думата </w:t>
      </w:r>
      <w:r>
        <w:rPr>
          <w:i/>
        </w:rPr>
        <w:t>годни</w:t>
      </w:r>
      <w:r>
        <w:t xml:space="preserve"> не е най-подходяща, но в момента не се сещам за някоя друга, дали те са достатъчно отговорни, проучва се техният родителски капацитет. Проучва се тяхното минало като семейство, за да няма такива нерешими проблеми, които в контекста на едно настаняване на дете с проблеми в техния дом, да изплуват техни стари семейни проблеми. Проучва се дали имат широк семеен кръг, който ги подкрепя, защото това е много важно. Хората около тях, примерно – ако имат те самите родители, ако имат дете, ако имат близки – братя, сестри, които живеят около тях, дали тези хора около тях са склонни да ги подкрепят в това начинание. Защото имахме един случай – жена кандидатстваше а приемен родител, при което се оказа, че нейният син, с който тя живее и се предполага, че в този дом се отглежда детето, беше категоричен – защото той мразел циганите. Нали, логично е, в този случай, просто помолихме дамата да оттегли заявлението си, защото в края на краищата нейният син си е неин син и не бихме желали да нагнетяваме отношенията между тях, настанявайки в дома им дете от ромски произход. Защото ние знаем, че по-голямата част от децата, обект на „Приемна грижа“, са от ромски произход.</w:t>
      </w:r>
    </w:p>
    <w:p w:rsidR="00412E94" w:rsidRDefault="00412E94">
      <w:r>
        <w:t xml:space="preserve">Н. П.: Това щеше да бъде другият ми въпрос. Искам да Ви попитам какъв е профилът – във Вашия регион, в който Вие работите, на приемните семейства. Да кажем, по Ваши наблюдения, каква е тяхната религиозна принадлежност, етническа принадлежност, социален статус. </w:t>
      </w:r>
    </w:p>
    <w:p w:rsidR="00412E94" w:rsidRDefault="00412E94">
      <w:r>
        <w:t>Д. Г.: Общо взето, семействата, които са приемни родители в Смолян – най-младата ни жена е ’</w:t>
      </w:r>
      <w:r w:rsidRPr="00F42A1C">
        <w:t>84</w:t>
      </w:r>
      <w:r>
        <w:t xml:space="preserve"> набор, настанено е бебе в нейния дом. Имаме и хора, които са в предпенсионна възраст. Така че диапазонът, общо взето, е широк – от 35 до към 60 години. Това са хора, които вече са отгледали децата си, имат и внучета, но искат да се чувстват полезни. Това, което на мене ми прави впечатление – преди време – е, че част от семействата, които ставаха приемни родители, преди това, в по-младите си години, са искали да бъдат осиновители. Но поради една или друга причина, не се е получило. Или са искали да имат повече от едно дете. Социалният статус е на едно средно ниво – образованието е средно или средно специално. Но пък и друго нещо, което през годините си направихме като някакъв извод с колегите, които работехме по „Приемна грижа“, е, че тези хора са по-устойчиви. Хората с по-високо образование имат по-големи изисквания, по-големи претенции при полагането на този труд и казват „Аз това го знам, аз това го знам!“ Аз лично, като чуя някой по време на обучението, който постоянно ми казва: „О, аз това го знам! Моля Ви, как!? Мен не можете да ме научите на това. Аз имам пет висши образования“, мене лично ме е страх. Много ме е страх от самонадеяни хора. Значи, това е професия, в която последното</w:t>
      </w:r>
      <w:bookmarkStart w:id="0" w:name="_GoBack"/>
      <w:bookmarkEnd w:id="0"/>
      <w:r>
        <w:t xml:space="preserve"> нещо, което трябва да си, е самонадеян. Трябва да си много здраво стъпил на земята. Такива приказки от рода на „Аз ще променя живота на детето!“, „Аз ще направя от него човек!“ или пък „Аз – по-добър от мене няма да има!“ са недопустими. Няма как да се случат нещата, приемните родители трябва да са здраво стъпили на земята. Трябва да са изключително земни хора. И не е нужно да си професор, за да си добър родител. Значи, както преди малко Ви казах, че имали сме такива случаи – да, жената беше прекрасен професионалист в работата си, но не се получи.</w:t>
      </w:r>
    </w:p>
    <w:p w:rsidR="00412E94" w:rsidRDefault="00412E94">
      <w:r>
        <w:t>Колкото до религиозната принадлежност Смолян е в район със смесено население. Имаме и хора, изповядващи християнската религия, и хора, изповядващи мюсюлманската религия, но това, което ни прави впечатление, а и колеги от други екипи са споделяли, как тези приемни семейства задължително държат детето да е християнче или да не е от ромски произход, ние нямаме профил на приемен родител, в който да е написано такова нещо. Значи, независимо от религията, която те изповядват, те нямат нищо против етническата принадлежност на детето или дали е българче, ромче, турче, тези неща при нас в Смолян не стоят изобщо като основа и каприз на приемните родители.</w:t>
      </w:r>
    </w:p>
    <w:p w:rsidR="00412E94" w:rsidRDefault="00412E94">
      <w:r>
        <w:t>Н. П.: Един такъв въпрос в такъв случай. Аз и вчера слушах и много мислих върху това – имате ли някакви наблюдения върху това как се изпълняват някакви по-специални нужди на децата. Имам предвид в духовно отношение. Ако детето е християнче и попадне в мюсюлманско семейство – или съответно обратно – ако е ромски произход и е осъзнато в исляма и се даде в християнско семейство. Как могат да реагират приемните семейства в тази част от случаите? От антропологическа гледна точка, да го кажем така. Когато се седне на масата, когато се празнува, когато се ходи заедно на някакъв общ празник. Имате ли наблюдения какво се случва?</w:t>
      </w:r>
    </w:p>
    <w:p w:rsidR="00412E94" w:rsidRDefault="00412E94">
      <w:r>
        <w:t>Д. Г.: Аз трябва да Ви поканя да дойдете в Смолян да Ви запозная с тези семейства…</w:t>
      </w:r>
    </w:p>
    <w:p w:rsidR="00412E94" w:rsidRDefault="00412E94">
      <w:r>
        <w:t>Н. П.: Много бих се радвал, ако мога да присъствам. Ние в момента точно такъв проект правим, само че в Благоевград се опитвам да изследваме Дома за деца, лишени от родителски грижи…</w:t>
      </w:r>
    </w:p>
    <w:p w:rsidR="00412E94" w:rsidRDefault="00412E94">
      <w:r>
        <w:t>Д. Г. По време на обучението тези неща много сериозно се разискват с кандидатите за приемни родители. Обяснява им се, че едно от техните задължения е да съхранят религиозната идентичност на детето, ако то има осъзната такава. Но даже да не е осъзната, те са длъжни да кажат на децата и за двете. По принцип празнуват и християнските празници, не знам така доколко е странно за Вас, но те празнуват и християнските празници, празнуват и мюсюлманските празници. Децата от институции нямат такава ясна религиозна идентичност… Децата, които идват от биологични семейства, те са по-скоро от ромски произход. Там също нещата са доста разнородни. Но примерно, съветваме ги и те го правят – ако детето изяви желание, да се запознае с някоя религия. Или, ако са абсолютно сигурни, че детето изповядва някоя религия, те са длъжни да му осигурят възможност то да я изповядва. Примерно в едно от училищата в селата, в което имаме настанени в приемни семейства, там има свободно избираеми часове по религия – по християнска религия. В началото приемните семейства се притесняваха, когато техните деца изявяваха желание да се запишат. При което впоследствие им казахме, че щом детето желае, нищо неестествено няма в това, детето да се запознае с религията. В края на краищата никоя религия сама по себе си не учи на лоши неща. Така че имахме дечица, които се записаха и сега имаме едно, което си ходи на свободноизбираем курс по религия. Родителите – то е изведено от семейството, родителите са с нисък капацитет и много трудно се справят с всичките си деца. То искаше да ходи, при което приемната родителка се притеснила да не би случайно да му се нарушават правата. Аз лично я посъветвах, ако детето отново прояви желание, да го запише. Няма нищо лошо в това. Но, общо взето, нашите семейства, особено тези, които са българомохамедани, те празнуват и двата празника. Бяха боядисвали яйца ми показваха в едното семейство сега за Великден, празнуват и Байрам. Някак си нещата не са толкова – поне при нас. Може би с някой друг трябва да говорите, който е от край, от друго място, където тези неща са по-изразени. В Родопите – говоря за Смоленската част – нещата са по-различни.</w:t>
      </w:r>
    </w:p>
    <w:p w:rsidR="00412E94" w:rsidRDefault="00412E94">
      <w:r>
        <w:t>Н. П.: Вчера казахте и това провокира вниманието в залата, че става дума за професия. Те всички го знаят, че това е професия. Тази професия включена ли е в регистъра на професиите?</w:t>
      </w:r>
    </w:p>
    <w:p w:rsidR="00412E94" w:rsidRDefault="00412E94">
      <w:r>
        <w:t>Д. Г.: Мисля, че не е.</w:t>
      </w:r>
    </w:p>
    <w:p w:rsidR="00412E94" w:rsidRDefault="00412E94">
      <w:r>
        <w:t xml:space="preserve">Н. П.: Защо се определя като професия? Къде е определена като професия или това е някакво разпознаваемо наименование, което се използва в тези среди? </w:t>
      </w:r>
    </w:p>
    <w:p w:rsidR="00412E94" w:rsidRDefault="00412E94">
      <w:r>
        <w:t>Д. Г.: Определено е в закона: професионален приемен родител, което го има в Закона за закрила на детето.</w:t>
      </w:r>
    </w:p>
    <w:p w:rsidR="00412E94" w:rsidRDefault="00412E94">
      <w:r>
        <w:t>Н. П.: Точно така е формулирано?</w:t>
      </w:r>
    </w:p>
    <w:p w:rsidR="00412E94" w:rsidRDefault="00412E94">
      <w:r>
        <w:t>Д. Г.: Така е формулирано. Професионален – от една страна, те са задължени да преминат обучение и проучването, които са наистина много сериозни. Сега – като гледаме по телевизията как ги омаловажават тези неща, не ми е приятно. Другото което е, че те получават пари за свършена работа. Снощи дори си говорихме с д-р Събева и Методка Петрова</w:t>
      </w:r>
      <w:r>
        <w:rPr>
          <w:rStyle w:val="FootnoteReference"/>
        </w:rPr>
        <w:footnoteReference w:id="2"/>
      </w:r>
      <w:r>
        <w:t xml:space="preserve"> от Международна социална служба и аз им казах, че никога досега не съм виждала длъжностна характеристика. А смятам, че би следвало да има такова нещо. Защото трябва да имаш определени задължения, трябва да имаш и определени права, които да са строго регламентирани, защото сега нещата някак си се размиват. Но пък е трудно а го вкараш това в рамките на професия, като – примерно – моята или Вашата, защото приемният родител, неговото работно място е вкъщи. Той определя правилата си. Правилата на работното място. Не се съобразява с – конкретно в осем часа трябва да отиде на работа, в пет часа трябва си тръгне. Той сам определя правилата на дома си. Така че много са тънки тези моменти, но наистина, според мен, е задължително да има законни рамки, много внимателно направени, за да няма такива драстични различия както между нашата и работата на колегите в „Закрила на детето“. На мен лично ми е много странно как един закон – в зависимост от отдела, се интерпретира по различен начин. И отношението, което трябва да имат социалните работници от екипите по „Приемна грижа“ към приемните родители пък е… Някои се държат прекалено професионално. Вчера ми разказваха такова нещо, как ги викат на среща в офиса, с писмо. За мен това е немислимо. Това е професия, в която ти ако не създадеш изключително доверителни отношения, но и ако не запазиш границата, защото все пак, аз като подкрепящ едно вече утвърдено семейство, трябва да мога да му кажа „стоп!“, стават много трудни тези неща. Не че не могат да се правят, но наистина се изискват малко повече усилия, от това да знаеш къде ти е рамката. Или примерно аз работя от 8 до 5 след това затварям телефона и край – не ме интересува. Примерно нашите приемни родители знаят, че нашите телефони са включени 24 часа в денонощието. И ако дойдете да видите, те ще Ви го кажат. Значи, няма значение по кое време на денонощието: ако ние сме им необходими, те ни търсят. И когато те го знаят това нещо, наистина се обаждат за изключително важни неща. И ако няма споделяне, пак не могат да се случват нещата. </w:t>
      </w:r>
    </w:p>
    <w:p w:rsidR="00412E94" w:rsidRDefault="00412E94">
      <w:r>
        <w:t>Аз вчера казах, по време на презентацията, нещо, което изиграва лоша шега – задължителното споделяне на приемните родители с тези, които ги подкрепят, визирайки нашите екипи. Понякога тези, които са новоприети в семейството на приемните родители, и има настанено първо дете при тях, те се притесняват да споделят какви трудности срещат, защото си казват: „а, те сега ще си помислят, че аз не мога да се справя“. А пък другите, които имат по-дълъг стаж, две, три настанявания, пък идва моментът, в който си повярват. И пак не споделят, защото смятат, че ще се справят. Това е професия, в която трябва постоянно да има супервизии от едната страна. И обратната връзка също е важна. Както между социалните работници от отделите, така и между приемните семейства и между нас. Да сядаме и да си ги казваме нещата, за да няма „аз не разбрах!“, „аз не чух!“ Да знаеш в точно конкретен момент ти къде си. Това се отнася и за нас, това се отнася и за приемните родители. Защото това е работа, която се работи със сърце. Тука нямаш норма – „днеска ще ушия пет ризи и си тръгвам“ – това е денонощна работа, ти си на работа денонощно. Няма друга такава професия.</w:t>
      </w:r>
    </w:p>
    <w:p w:rsidR="00412E94" w:rsidRDefault="00412E94">
      <w:r>
        <w:t>Н. П.: Има ли разлика в профила на селските и градските семейства при вас, като ги наблюдавате. Какво е съотношението на хората от селата, които се ангажират да бъдат приемни родители, спрямо тези от градовете. Чисто процентно и приблизително, разбира се.</w:t>
      </w:r>
    </w:p>
    <w:p w:rsidR="00412E94" w:rsidRDefault="00412E94">
      <w:r>
        <w:t xml:space="preserve">Д. Г.: Ще говоря за последния проект. От град Смолян – от 23 семейства, от града има две. Останалите са от три села. Общо взето, в община Смолян приемната грижа е концентрирана на три места: в Смолян, в село Момчиловци, в село Виево и в село Кутела. И имаме две семейства в Търън. Значи, това е на около 20-25 км. от града. Там са концентрирани приемните семейства. </w:t>
      </w:r>
    </w:p>
    <w:p w:rsidR="00412E94" w:rsidRDefault="00412E94">
      <w:r>
        <w:t>Дали има разлика между тях? – Не бих казала, защото нуждите на децата от „Приемна грижа“ са едни и същи. Така че, ако детето трябва посещава Ресурсен център, естествено е, че семейството ще трябва с детето да слезе в определения час в Смолян, защото там е ресурсното училище, ресурсният център, за да се работи с детето. Аз лично ги приемам така като доста еднакви. Всеки, наистина, си има някакви особености, но затова пък и профилът на децата е различен, затова настаняваме и различни деца при тях. Едни се справят по-добре с бебета, други се справят по-добре с големи деца. Аз лично – като се замисля – не мога да намеря някаква разлика. Общо взето, някак си общината и районът все още е успял да запази тези малко патриархални традиции в семействата и възпитанието на децата. Там нещата все още не са се размили чак толкова…</w:t>
      </w:r>
    </w:p>
    <w:p w:rsidR="00412E94" w:rsidRDefault="00412E94">
      <w:r>
        <w:t>Н. П.: Понеже споменавате за патриархалните традиции – помагат или пречат на вашата програма? Вчера останах с впечатлението, че се среща и едното, и другото…</w:t>
      </w:r>
    </w:p>
    <w:p w:rsidR="00412E94" w:rsidRDefault="00412E94">
      <w:r>
        <w:t xml:space="preserve">Д. Г.: Имаме и матриархат на едно място. </w:t>
      </w:r>
    </w:p>
    <w:p w:rsidR="00412E94" w:rsidRDefault="00412E94">
      <w:r>
        <w:t>Н. П.: Помага ли тази затвореност в селището на тези семейства или пречи?</w:t>
      </w:r>
    </w:p>
    <w:p w:rsidR="00412E94" w:rsidRDefault="00412E94">
      <w:r>
        <w:t xml:space="preserve">Д. Г.: От една страна им помага, защото те са си голяма общност, в която си разчитат един на друг. Но пък от друга страна, в последно време ни направи впечатление, особено когато в едното село станаха повече приемни семейства – примерно – бяха три, а сега мисля, че там са почти 9-10. Някак си между тях има едно състезание, кой по-добре ще се справи или кой повече ще изпъкне. От друга, техните съселяни, като ги гледат и си казват: „Е, какво чак толкова сега – ще го кажа на „родопски“ – гльода там едно дяте, и какво чак толкова върши?! Е тук седнали са на кафенето, цял ден пият кафета!“ Ама никой не знае какво им се случва в къщите на тези хора. Ние си знаем и какви проблеми всъщност имат с децата. И затова проблемът е не точно споделянето, а клюкарстването. Може би тази дума щеше да е по-подходящо да сложа, но… познавайки приемните семейства, те и без това скочиха, ако го бях написала „клюкарстване“… Така че това са процеси трудни за овладяване. И наистина, ролята на социалния работник е, даже да застане срещу тях, нищо че ние имаме и приятелски отношения, да каже: „Стоп! Спрете! До тука! Я сега да видим как това нещо ще го овладеем“. Защото е недопустимо. Постоянно – „Защо на този дадохте толкова пари, а пък на мене само толкова пари ми даде?“ Това са едни наистина недопустими неща. И даже тука наскоро им бях казала по един повод „Не се сърдете, че наричат децата ви „банкоматчета“! Защото с вашите „големи усти“ понякога хората не ви разбират – вие искате да кажете едно, а то се разбира съвсем друго, защото всеки си гледа от неговата чаршия. Но когато има желание от всички страни, тези неща се овладяват. </w:t>
      </w:r>
    </w:p>
    <w:p w:rsidR="00412E94" w:rsidRDefault="00412E94">
      <w:r>
        <w:t xml:space="preserve">Н. П.: В селата как гледат на тези семейства? В селата и в градовете те усещат ли някакво по-различно отношение към себе си, защото това е сравнително нова програма? </w:t>
      </w:r>
    </w:p>
    <w:p w:rsidR="00412E94" w:rsidRDefault="00412E94">
      <w:r>
        <w:t>Д. Г.: Има ги и двете крайности. От една страна, има хора, които казват: „Страхотно! Просто е прекрасно това, което правите за децата!“, но има и други, които Ви казах какво казват: „Е, какво чак толкова, там седи цял ден на едно кафене и какво чак толкова прави!? Пък и на всичкото отгоре и пари му плащат“. Така че то всичко зависи от манталитета на човека. Общо взето „Приемна грижа“ в Смолян се приема много добре и от институциите, и от хората, работещи с деца. Има позитивност в нагласите на хората. Но винаги има и някой друг злобен коментар. Няма как да избягаме от тези неща.</w:t>
      </w:r>
    </w:p>
    <w:p w:rsidR="00412E94" w:rsidRDefault="00412E94">
      <w:r>
        <w:t>Н. П.: Според Вашите наблюдения колко са семействата, в които едновременно отглеждат свое дете и дете по „Приемна грижа“?</w:t>
      </w:r>
    </w:p>
    <w:p w:rsidR="00412E94" w:rsidRDefault="00412E94">
      <w:r>
        <w:t>Д. Г.: Ами в Смолян едното семейство, което е утвърдено, гледа бебе – има и две собствени деца. Момченцето е второкласник, момиченцето, ако не се лъжа, е на 3 годинки. Имаме друго семейство, в което също се отглежда бебе – момченцето е в четвърти клас, момиченцето е в първи клас…</w:t>
      </w:r>
    </w:p>
    <w:p w:rsidR="00412E94" w:rsidRDefault="00412E94">
      <w:r>
        <w:t>Н. П.: Това са си техни деца…</w:t>
      </w:r>
    </w:p>
    <w:p w:rsidR="00412E94" w:rsidRDefault="00412E94">
      <w:r>
        <w:t xml:space="preserve">Д. Г.: Да, да, това са си биологични, техни деца… Имаме семейство, в което имаме две момченца биологични, отглеждат една прекрасна госпожица – сега направи три години в началото на месеца. И те имат две собствени деца. Едното момченце завършва първи клас, а другият син е в осми клас. Така че имаме и такива. Галя Паскалева например – тя има три собствени деца и отглежда в дома си две приемни деца. </w:t>
      </w:r>
    </w:p>
    <w:p w:rsidR="00412E94" w:rsidRDefault="00412E94">
      <w:r>
        <w:t>Н. П.: Колко време може да остане едно дете – минимално и максимално – в едно приемно семейство?</w:t>
      </w:r>
    </w:p>
    <w:p w:rsidR="00412E94" w:rsidRDefault="00412E94">
      <w:r>
        <w:t>Д. Г.: Значи, поне засега има едно такова разпределение – „краткосрочно“ и „дългосрочно“ настаняване. Краткосрочното настаняване по нормативна база е до една година, а дългосрочното е над една година.</w:t>
      </w:r>
    </w:p>
    <w:p w:rsidR="00412E94" w:rsidRDefault="00412E94">
      <w:r>
        <w:t>Н. П.: И колко може да стане?</w:t>
      </w:r>
    </w:p>
    <w:p w:rsidR="00412E94" w:rsidRDefault="00412E94">
      <w:r>
        <w:t xml:space="preserve">Д. Г.: Ами чакайте сега да се опитам – две години сме имали настаняване на дете, две години и половина. Сега имаме две момченца, които са в четвърти и пети клас, ако не се лъжа. Те са от една година, но са настанени до 2016. Заповедта за настаняване е до 2016. Тъй като те не могат да се впишат в </w:t>
      </w:r>
      <w:r>
        <w:rPr>
          <w:i/>
        </w:rPr>
        <w:t>Регистъра за осиновяване</w:t>
      </w:r>
      <w:r>
        <w:t xml:space="preserve"> – и предполагам, така както сме си говорили с колегите от отдел „Закрила на детето“, тези деца ще бъдат там – живот и здраве – докато завършат средното си образование.</w:t>
      </w:r>
    </w:p>
    <w:p w:rsidR="00412E94" w:rsidRDefault="00412E94">
      <w:r>
        <w:t>Н. П.: До 18 -19 години, когато завършат?</w:t>
      </w:r>
    </w:p>
    <w:p w:rsidR="00412E94" w:rsidRDefault="00412E94">
      <w:r>
        <w:t xml:space="preserve">Д. Г.: Ами до 19 или пък – защото там в населеното място няма училище за след 8-ми клас, докато завършат осми клас. </w:t>
      </w:r>
    </w:p>
    <w:p w:rsidR="00412E94" w:rsidRDefault="00412E94">
      <w:r>
        <w:t xml:space="preserve">Н. П.: А това предварително се определя в заповедта дали е краткосрочно или е дългосрочно настаняването? </w:t>
      </w:r>
    </w:p>
    <w:p w:rsidR="00412E94" w:rsidRDefault="00412E94">
      <w:r>
        <w:t xml:space="preserve">Д. Г.: То зависи от характера – в смисъл такъв – от индивидуалните потребности на детето. Няма, примерно, извежда се дете от биологично семейство и – общо взето – пише „до промяна на обстоятелствата“. Дали биологичното семейство ще си стъпи на краката и ще успее да си върне – социалните работници да му върнат детето. Или ако е изведено от Дом, докато се впише в Регистъра, докато се осинови – това може да продължи 1, 2, 3 години. Значи, общо взето, е до промяна на обстоятелствата. Срокът на всяко едно настаняване зависи от конкретния случай и индивидуалните потребности на детето. </w:t>
      </w:r>
    </w:p>
    <w:p w:rsidR="00412E94" w:rsidRDefault="00412E94">
      <w:r>
        <w:t>Н. П.: Горе днес стана дума</w:t>
      </w:r>
      <w:r>
        <w:rPr>
          <w:rStyle w:val="FootnoteReference"/>
        </w:rPr>
        <w:footnoteReference w:id="3"/>
      </w:r>
      <w:r>
        <w:t xml:space="preserve"> – вероятно и Вие го чухте в един от докладите, че когато става дума за осиновяване, като че ли чужденците са малко по-свободни в този процес, докато при българските семейства е по-трудно. Как гледат семействата на програмата „Приемна грижа“?</w:t>
      </w:r>
    </w:p>
    <w:p w:rsidR="00412E94" w:rsidRDefault="00412E94">
      <w:r>
        <w:t xml:space="preserve">Д. Г.: Има голяма разлика между българите осиновители и чужденците осиновители. Общо взето, те го споменаха и горе, профилът, който дава българският осиновител, е „дете, от 0 до максимум 3 години, от български произход, здраво“. Това е профилът в сигурно 99% от случаите на българските осиновители. Докато чуждите осиновители нямат претенция за пол, нямат претенция за етническа принадлежност или здравословно състояние. Това, което на мене ми прави впечатление и съм го чела на доста места, че разликата между българите осиновители и чужденците е в това, че българският осиновител иска да запълни… е с нагласата, че, осиновявайки, той ще запълни своя лична празнина. Докато по обясними причини, чуждите осиновители идват с нагласата, е те ще помогнат на дете. Което е много голяма разлика. И затова наистина има доста разсиновявания в България. Спомням си един случай на едно детенце, осиновено, което осиновителите – те бяха от вътрешността на страната, то беше настанено в Дома за деца, лишени от родителски грижи – ДДЛРГ. Те го бяха върнали – може би след около месец. Причината беше, че детето – намерили в – то по-големичко – намерили в личните вещи на детето едно тефтерче, в което имало телефоните на познати от Дома. И според тях, ето, то всъщност не искало да бъде при тях, а искало да ги използва, пък после да си продължи връзката с хората от Дома. Което беше изключително нелепо. А искам да Ви кажа, че всяко едно връщане, особено на по-голямо дете, е някаква ужасна драма в сърчицето на това дете. Нещо от типа: „Какво направих лошо аз, че те ме върнаха?“ </w:t>
      </w:r>
    </w:p>
    <w:p w:rsidR="00412E94" w:rsidRDefault="00412E94">
      <w:r>
        <w:t>Докато чужденците идват с нагласата как те всъщност ще помогнат на още едно дете.</w:t>
      </w:r>
    </w:p>
    <w:p w:rsidR="00412E94" w:rsidRDefault="00412E94">
      <w:r>
        <w:t>Н. П.: А при това положение как си обяснявате</w:t>
      </w:r>
      <w:r w:rsidRPr="002D3504">
        <w:t xml:space="preserve"> </w:t>
      </w:r>
      <w:r>
        <w:t>това поведение? Вие казахте преди малко, че когато участват в „Приемна грижа“, семействата дават максимално широк профил за децата, които могат да приемат, а когато става дума за осиновяване, са такива драстични, почти невъзможни за изпълнение, изисквания.</w:t>
      </w:r>
    </w:p>
    <w:p w:rsidR="00412E94" w:rsidRDefault="00412E94">
      <w:r>
        <w:t>Д. Г.: Много е елементарно обяснението, общо взето. Битува митът как като си вземеш бебе, ти ще си го моделираш според своите представи, някак си забравяйки, че всъщност детето е и генетика и то си носи наследството и от майка си, и от баща си, и от техните родове. Но въпреки всичко битува мнението как като си вземеш мъничко детенце – до 1 – 2 годинки, ти ще си г направиш твой собствен образ и подобие. И всъщност разликата между осиновителите и приемните родители е изключително голяма. Осиновявайки, всъщност това е твоето дете за цял живот. То те унаследява, то носи имената ти и е част от наследството ти, което ти ще оставиш впоследствие. Докато при приемните родители – техните профили са широки, защото те просто полагат грижи за определен период за едно детенце, на което в момента му е нужна подкрепа и обич. Различни са нещата – и като мислене между приемните родители и осиновителите. Макар че понякога има приемни семейства, които кандидатстват за приемни семейства с цел осиновяване, които ние наричаме „скрити осиновители“. И тяхната логика е как – видите ли – те ще станат приемни родители, през тях ще минават – през дома им – дечица, и те, като си харесат някое дете, ще си го осиновят. В нашата практика имахме един такъв подобен случай, говорихме с кандидатите за приемно семейство да се откажат, защото – трудно е. В такъв смисъл, представете си и за тях драмата. Примерно – аз съм приемен родител, който обаче – моята скрита цел е да осиновя детенце, настанено при мен. Обаче това, че си приемен родител, не те прави автоматично осиновител. Там си има съвсем различна процедура, там трябва да минеш отделно проучване от отдел „Закрила на детето“, трябва да минеш пак обучение, трябва да те впишат в Регистъра за осиновители. Така че това са две много отделни неща. Представете си, че – и на тях тогава така им го казах – хубаво, настаняваме ви в дома едно детенце, което вие харесвате и решавате, че искате да осиновите. Но процедурата за осиновяване е сложна и тежка и във времето. Хубаво, вие свикнете с мисълта, как това дете ще влезе в дома ви като ваше собствено. Ами примерно – ако междувременно детето се предложи на други осиновители, те дойдат, харесат го и го вземат?! Как ще се чувствате? Те ще бъдат смазани.</w:t>
      </w:r>
    </w:p>
    <w:p w:rsidR="00412E94" w:rsidRDefault="00412E94">
      <w:r>
        <w:t>Н. П.: А могат ли семейства, които са в Регистъра за осиновители, да бъдат и приемни семейства?</w:t>
      </w:r>
    </w:p>
    <w:p w:rsidR="00412E94" w:rsidRDefault="00412E94">
      <w:r>
        <w:t>Д. Г.: Имаме такова семейство, да. При тях има настанено момченце, те първо бяха приемни родители, гледат го това детенце вече трета година, ако не се лъжа, ако не и четвърта, в момента не мога да си спомня. Междувременно те станаха и осиновители и осиновиха детенце.</w:t>
      </w:r>
    </w:p>
    <w:p w:rsidR="00412E94" w:rsidRDefault="00412E94">
      <w:r>
        <w:t>Н. П.: Смятате ли, че тази програма „Приемна грижа“ може да промени изобщо отношението към осиновяването и изобщо към децата, което са в затруднено положение? Като манталитет, като нагласи у хората?</w:t>
      </w:r>
    </w:p>
    <w:p w:rsidR="00412E94" w:rsidRDefault="00412E94">
      <w:r>
        <w:t xml:space="preserve">Д. Г.: Аз мисля, че хората се промениха за това време. Поне аз така го виждам в нашата община. Ние се занимаваме с приемна грижа от 2009 година и всъщност хората, докато тези деца бяха заключени там в двата Дома в Широка лъка (защото в едно село близо до Смолян имаше два такива Дома, един Дом за медико-социални грижи от 0 до 3 години и другият – от 3 до 16-17 години – за деца, лишени от родителски грижи), ги гледаха по друг начин. Те – дяволчета, само ходят там и пакости правят, но като го вкараш това дете в една различна семейна среда, когато то знае, че то е обичаното, то е това, което го прегръщат, и другите хора отстрани, като започнаха да виждат промяната, защото тя наистина е драстична промяната, от момента, в който ти го изведеш от Дома и – примерно – сред три месеца (и вчера имаше презентация по този въпрос) коренна е промяната. Хората казват: „Ама те са си като нашите деца!“ А да не говорим, че приемните родители казват: „Ама това си е моето дете!“ Те, знаете ли, че реагират точно като родители. Моето е най-хубаво, приказката за моето гардже. </w:t>
      </w:r>
    </w:p>
    <w:p w:rsidR="00412E94" w:rsidRDefault="00412E94">
      <w:r>
        <w:t>Н. П.: И в този смисъл тази програма няма алтернатива?</w:t>
      </w:r>
    </w:p>
    <w:p w:rsidR="00412E94" w:rsidRDefault="00412E94">
      <w:r>
        <w:t xml:space="preserve">Д. Г.: Не, не. Лично аз не виждам алтернатива. В смисъл такъв – сега, общо взето, дадоха много от центровете за настаняване от семеен тип – на деца от различни години. То не е като Дом, там примерно за едно дете се грижи един възпитател – един-единствен, те са си в самостоятелни стаи, имат си кухни, където могат да си готвят, имат си перални, където перат… </w:t>
      </w:r>
    </w:p>
    <w:p w:rsidR="00412E94" w:rsidRDefault="00412E94">
      <w:r>
        <w:t>Н. П.: Имате предвид някои от Домовете (ДДЛРГ), които се опитват да се преустройват, за което говори Реми</w:t>
      </w:r>
      <w:r>
        <w:rPr>
          <w:rStyle w:val="FootnoteReference"/>
        </w:rPr>
        <w:footnoteReference w:id="4"/>
      </w:r>
      <w:r>
        <w:t xml:space="preserve"> вчера?</w:t>
      </w:r>
    </w:p>
    <w:p w:rsidR="00412E94" w:rsidRDefault="00412E94">
      <w:r>
        <w:t xml:space="preserve">Д. Г.: Да, но в смисъл такъв – те не са бутафорни, а са си направени така, както трябва. Защото – примерно- едно дете, когато влезе в институция… Сега ще Ви дам един такъв пример. Имаше едно момиченце – тя беше, на 18 години излезе от Дома. Настаниха я – в Смолян има „Защитено жилище“ – беше настанена в това „Защитено жилище“. </w:t>
      </w:r>
    </w:p>
    <w:p w:rsidR="00412E94" w:rsidRDefault="00412E94">
      <w:r>
        <w:t>Н. П.: Това „Полицейска защита“ ли е?</w:t>
      </w:r>
    </w:p>
    <w:p w:rsidR="00412E94" w:rsidRDefault="00412E94">
      <w:r>
        <w:t xml:space="preserve">Д. Г.: Не, не, това е „Защитено жилище“, услуга за деца – включително – да, има и „Защитено жилище“ в Смолян. Това е услуга, която се предоставя на – пак ще кажа „на деца“ – над 18 години, примерно пак за определен срок, в който срок работят с тях социални работници, психолози, за да могат те да си намерят работа и да започнат свой собствен живот. И примерно, една година те да бъдат настанени някъде, като през това време обществото и социалните работници ги подкрепят, за да си вземат те живота в своите ръце. Та тази девойка я настаняват в това „Защитено жилище“. Там също е обзаведено – в смисъл, кухнята има всичко – тенджери, тигани, рендета, при което социалният работник й казва: „Хайде, там днеска ще видим какво ще сготвим“ (включително те помагат и за готвенето, как се готви, за да научат някоя и друга рецепта). „Хайде, настържи този морков!“, при което тя хваща рендето, поглежда го и пуска моркова отгоре. Най-обикновено ренде. Пуска моркова отгоре и очаква сам да се настърже. </w:t>
      </w:r>
    </w:p>
    <w:p w:rsidR="00412E94" w:rsidRDefault="00412E94">
      <w:r>
        <w:t xml:space="preserve">Децата, които изкарват живота си в институции, те нямат този социален опит за това как да си изпереш, как да си подредиш масата. Примерно, там на шублерчето те имат онези алпака чинийките, които си ги спомням от моето детство в столовете, когато ги връщат, те ги хвърлят. И когато изпаднат в една такава ситуация, представете си, такива чинии порцеланови, които по същия начин се хвърлят в мивката и тя се счупва и сладурката седи и гледа и казва: „Ама защо?“ А в семейството децата се научават на ред. Знаят – това е моята стая, аз трябва да си я оправя, това са моите уроци, аз трябва да си ги науча, това е семейството, което ме уважава и аз трябва д го уважавам, това са хората, които ме обичат и аз трябва да отвърна със същото. В Дома (ДДЛРГ) – той Реми вчера – това беше едно от нещата, които много ми харесаха. Цялото нещо, което каза, много ми хареса, защото той съвсем сензитивно, по детски, очерта едни много жестоки истини. </w:t>
      </w:r>
    </w:p>
    <w:p w:rsidR="00412E94" w:rsidRDefault="00412E94">
      <w:r>
        <w:t xml:space="preserve">Това е логиката на „Приемна грижа“ – ти даваш индивидуална любов на това дете. Приучаваш го на индивидуални навици, показваш му какво е общност, какво е майка, какво е баща, какви са техните задължения. Показваш му „това с моите деца, аз съм отговорен за тях цял живот, но и моите деца са отговорни за мен цял живот!“ Отношения, които те в социалните домове няма как да научат. Изключено е, няма как. Как ще му покажеш модела на семейство в един Дом? Да кажеш: „Това е баба“ – какво означава „баба“, „Това е леля“ – какво означава, какви са връзките между хората в едно семейство – както в мъничкото семейство, така и в разширения кръг на семейството. Няма как. </w:t>
      </w:r>
    </w:p>
    <w:p w:rsidR="00412E94" w:rsidRDefault="00412E94">
      <w:r>
        <w:t>Н. П.: А децата възприемат ли в тези семейства възрастните като родители или са в по-различни отношения?</w:t>
      </w:r>
    </w:p>
    <w:p w:rsidR="00412E94" w:rsidRDefault="00412E94">
      <w:r>
        <w:t>Д. Г.: Нашите приемни родители ги учим да не им казват „мама“, „тати“, особено… при бебета няма как, но при по-големите деца – примерно – 6, 7, 8 годинки, да имат нагласата как приемният родител казва: „Ти си временно при мен в моя дом, аз съм този, който сега се грижи за теб и каквото мога ще направя“. Ако примерно детето е за осиновяване и е вписано в Регистъра за осиновяване: „Ти ще бъдеш при мен и аз ще ти дам любовта си, докато ти намерим най-добрите мама и тати“.</w:t>
      </w:r>
    </w:p>
    <w:p w:rsidR="00412E94" w:rsidRDefault="00412E94">
      <w:r>
        <w:t>Н. П.: Това винаги се извежда като лайтмотив?</w:t>
      </w:r>
    </w:p>
    <w:p w:rsidR="00412E94" w:rsidRDefault="00412E94">
      <w:r>
        <w:t>Д. Г.: Ами трябва. Така и децата някак си са по-подготвени и когато видят осиновителите си, вече наистина ги възприемат като моята майка и моят тати. И въпреки всичко, пак са си привързани към… Тази привързаност към приемните родители.</w:t>
      </w:r>
    </w:p>
    <w:p w:rsidR="00412E94" w:rsidRPr="002D3504" w:rsidRDefault="00412E94">
      <w:r>
        <w:t>Н. П.: Много Ви благодаря за този разговор!</w:t>
      </w:r>
    </w:p>
    <w:p w:rsidR="00412E94" w:rsidRPr="00F42A1C" w:rsidRDefault="00412E94"/>
    <w:sectPr w:rsidR="00412E94" w:rsidRPr="00F42A1C" w:rsidSect="007E290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E94" w:rsidRDefault="00412E94" w:rsidP="00AC73FB">
      <w:pPr>
        <w:spacing w:after="0" w:line="240" w:lineRule="auto"/>
      </w:pPr>
      <w:r>
        <w:separator/>
      </w:r>
    </w:p>
  </w:endnote>
  <w:endnote w:type="continuationSeparator" w:id="0">
    <w:p w:rsidR="00412E94" w:rsidRDefault="00412E94" w:rsidP="00AC7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94" w:rsidRDefault="00412E94">
    <w:pPr>
      <w:pStyle w:val="Footer"/>
      <w:jc w:val="right"/>
    </w:pPr>
    <w:fldSimple w:instr=" PAGE   \* MERGEFORMAT ">
      <w:r>
        <w:rPr>
          <w:noProof/>
        </w:rPr>
        <w:t>1</w:t>
      </w:r>
    </w:fldSimple>
  </w:p>
  <w:p w:rsidR="00412E94" w:rsidRDefault="00412E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E94" w:rsidRDefault="00412E94" w:rsidP="00AC73FB">
      <w:pPr>
        <w:spacing w:after="0" w:line="240" w:lineRule="auto"/>
      </w:pPr>
      <w:r>
        <w:separator/>
      </w:r>
    </w:p>
  </w:footnote>
  <w:footnote w:type="continuationSeparator" w:id="0">
    <w:p w:rsidR="00412E94" w:rsidRDefault="00412E94" w:rsidP="00AC73FB">
      <w:pPr>
        <w:spacing w:after="0" w:line="240" w:lineRule="auto"/>
      </w:pPr>
      <w:r>
        <w:continuationSeparator/>
      </w:r>
    </w:p>
  </w:footnote>
  <w:footnote w:id="1">
    <w:p w:rsidR="00412E94" w:rsidRDefault="00412E94">
      <w:pPr>
        <w:pStyle w:val="FootnoteText"/>
      </w:pPr>
      <w:r>
        <w:rPr>
          <w:rStyle w:val="FootnoteReference"/>
        </w:rPr>
        <w:footnoteRef/>
      </w:r>
      <w:r>
        <w:t xml:space="preserve"> Г-жа Даниела Гугинска участва с доклад на тема „</w:t>
      </w:r>
      <w:r w:rsidRPr="008828FF">
        <w:t xml:space="preserve">Поглед в </w:t>
      </w:r>
      <w:r>
        <w:t>„</w:t>
      </w:r>
      <w:r w:rsidRPr="008828FF">
        <w:t>другия</w:t>
      </w:r>
      <w:r>
        <w:t>“</w:t>
      </w:r>
      <w:r w:rsidRPr="008828FF">
        <w:t xml:space="preserve"> – приемните родители в очите на социалните работници, социалните работници в очите на приемните родители</w:t>
      </w:r>
      <w:r>
        <w:t xml:space="preserve">“ в конференцията „Приемната грижа – всички гледни точки“. Конференцията се състоя в рамките на Националната среща по приемна грижа. Програмата на срещата може да се намери на страницата на „Национална асоциация по приемна грижа“ в Интернет </w:t>
      </w:r>
      <w:hyperlink r:id="rId1" w:history="1">
        <w:r w:rsidRPr="00FB59CF">
          <w:rPr>
            <w:rStyle w:val="Hyperlink"/>
            <w:sz w:val="18"/>
            <w:szCs w:val="18"/>
          </w:rPr>
          <w:t>http://www.napg.eu/akcenti%2B+programa/1/MNKjIVKrcROXUte7cZeHc1aDMFaDchOPIRKrcRKXMRa-IRafcJe-cZ</w:t>
        </w:r>
      </w:hyperlink>
      <w:r w:rsidRPr="00FB59CF">
        <w:rPr>
          <w:sz w:val="18"/>
          <w:szCs w:val="18"/>
        </w:rPr>
        <w:t xml:space="preserve"> </w:t>
      </w:r>
    </w:p>
  </w:footnote>
  <w:footnote w:id="2">
    <w:p w:rsidR="00412E94" w:rsidRDefault="00412E94">
      <w:pPr>
        <w:pStyle w:val="FootnoteText"/>
      </w:pPr>
      <w:r>
        <w:rPr>
          <w:rStyle w:val="FootnoteReference"/>
        </w:rPr>
        <w:footnoteRef/>
      </w:r>
      <w:r>
        <w:t xml:space="preserve"> Представителки на Международна социална служба, участващи с доклад в работата на конференцията.</w:t>
      </w:r>
    </w:p>
  </w:footnote>
  <w:footnote w:id="3">
    <w:p w:rsidR="00412E94" w:rsidRDefault="00412E94">
      <w:pPr>
        <w:pStyle w:val="FootnoteText"/>
      </w:pPr>
      <w:r>
        <w:rPr>
          <w:rStyle w:val="FootnoteReference"/>
        </w:rPr>
        <w:footnoteRef/>
      </w:r>
      <w:r>
        <w:t xml:space="preserve"> Записът на разговора с г-жа Гугинска се проведе във втория ден от Националната среща във фоайето на хотела, докато течаха срещите в работни групи на горните етажи.</w:t>
      </w:r>
    </w:p>
  </w:footnote>
  <w:footnote w:id="4">
    <w:p w:rsidR="00412E94" w:rsidRDefault="00412E94">
      <w:pPr>
        <w:pStyle w:val="FootnoteText"/>
      </w:pPr>
      <w:r>
        <w:rPr>
          <w:rStyle w:val="FootnoteReference"/>
        </w:rPr>
        <w:footnoteRef/>
      </w:r>
      <w:r>
        <w:t xml:space="preserve"> Реми Тоин е младеж, който е отглеждан в рамките на програмата „Приемна грижа“. Неговото представяне беше в първия ден от срещата.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B33"/>
    <w:rsid w:val="00005215"/>
    <w:rsid w:val="00040806"/>
    <w:rsid w:val="00117CD5"/>
    <w:rsid w:val="001670E6"/>
    <w:rsid w:val="00195A36"/>
    <w:rsid w:val="00196173"/>
    <w:rsid w:val="001A2D6E"/>
    <w:rsid w:val="00205876"/>
    <w:rsid w:val="00216922"/>
    <w:rsid w:val="00221BE4"/>
    <w:rsid w:val="002A65C2"/>
    <w:rsid w:val="002C37F1"/>
    <w:rsid w:val="002C7CE8"/>
    <w:rsid w:val="002D3504"/>
    <w:rsid w:val="00327B33"/>
    <w:rsid w:val="003505D4"/>
    <w:rsid w:val="00372E90"/>
    <w:rsid w:val="003B3DC6"/>
    <w:rsid w:val="004044F5"/>
    <w:rsid w:val="00412E94"/>
    <w:rsid w:val="0042797B"/>
    <w:rsid w:val="004D01F3"/>
    <w:rsid w:val="00542B58"/>
    <w:rsid w:val="005652A1"/>
    <w:rsid w:val="0059126D"/>
    <w:rsid w:val="005A7AFB"/>
    <w:rsid w:val="005B0C6D"/>
    <w:rsid w:val="005B143F"/>
    <w:rsid w:val="00631137"/>
    <w:rsid w:val="00642756"/>
    <w:rsid w:val="006716BE"/>
    <w:rsid w:val="00684430"/>
    <w:rsid w:val="006A2A99"/>
    <w:rsid w:val="006E6350"/>
    <w:rsid w:val="0072394C"/>
    <w:rsid w:val="007A3CA9"/>
    <w:rsid w:val="007B3AB9"/>
    <w:rsid w:val="007E2906"/>
    <w:rsid w:val="00842F53"/>
    <w:rsid w:val="008532C6"/>
    <w:rsid w:val="008828FF"/>
    <w:rsid w:val="008C1EC7"/>
    <w:rsid w:val="00907135"/>
    <w:rsid w:val="009C7F6E"/>
    <w:rsid w:val="00A52F3A"/>
    <w:rsid w:val="00A6586E"/>
    <w:rsid w:val="00A66778"/>
    <w:rsid w:val="00A74548"/>
    <w:rsid w:val="00AC73FB"/>
    <w:rsid w:val="00B261B2"/>
    <w:rsid w:val="00B26EA2"/>
    <w:rsid w:val="00B31A9F"/>
    <w:rsid w:val="00B965C8"/>
    <w:rsid w:val="00BD5B29"/>
    <w:rsid w:val="00BF290C"/>
    <w:rsid w:val="00CD3B6D"/>
    <w:rsid w:val="00D83291"/>
    <w:rsid w:val="00DC4232"/>
    <w:rsid w:val="00DC58CE"/>
    <w:rsid w:val="00E25D09"/>
    <w:rsid w:val="00E93897"/>
    <w:rsid w:val="00EB6650"/>
    <w:rsid w:val="00F14594"/>
    <w:rsid w:val="00F42A1C"/>
    <w:rsid w:val="00F8576C"/>
    <w:rsid w:val="00FB080A"/>
    <w:rsid w:val="00FB1F2D"/>
    <w:rsid w:val="00FB59CF"/>
    <w:rsid w:val="00FE15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06"/>
    <w:pPr>
      <w:spacing w:after="160" w:line="259" w:lineRule="auto"/>
    </w:pPr>
    <w:rPr>
      <w:lang w:val="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73F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C73FB"/>
    <w:rPr>
      <w:rFonts w:cs="Times New Roman"/>
    </w:rPr>
  </w:style>
  <w:style w:type="paragraph" w:styleId="Footer">
    <w:name w:val="footer"/>
    <w:basedOn w:val="Normal"/>
    <w:link w:val="FooterChar"/>
    <w:uiPriority w:val="99"/>
    <w:rsid w:val="00AC73F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C73FB"/>
    <w:rPr>
      <w:rFonts w:cs="Times New Roman"/>
    </w:rPr>
  </w:style>
  <w:style w:type="paragraph" w:styleId="FootnoteText">
    <w:name w:val="footnote text"/>
    <w:basedOn w:val="Normal"/>
    <w:link w:val="FootnoteTextChar"/>
    <w:uiPriority w:val="99"/>
    <w:semiHidden/>
    <w:rsid w:val="0042797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2797B"/>
    <w:rPr>
      <w:rFonts w:cs="Times New Roman"/>
      <w:sz w:val="20"/>
      <w:szCs w:val="20"/>
    </w:rPr>
  </w:style>
  <w:style w:type="character" w:styleId="FootnoteReference">
    <w:name w:val="footnote reference"/>
    <w:basedOn w:val="DefaultParagraphFont"/>
    <w:uiPriority w:val="99"/>
    <w:semiHidden/>
    <w:rsid w:val="0042797B"/>
    <w:rPr>
      <w:rFonts w:cs="Times New Roman"/>
      <w:vertAlign w:val="superscript"/>
    </w:rPr>
  </w:style>
  <w:style w:type="character" w:styleId="Hyperlink">
    <w:name w:val="Hyperlink"/>
    <w:basedOn w:val="DefaultParagraphFont"/>
    <w:uiPriority w:val="99"/>
    <w:rsid w:val="005B0C6D"/>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apg.eu/akcenti%2B+programa/1/MNKjIVKrcROXUte7cZeHc1aDMFaDchOPIRKrcRKXMRa-IRafcJ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322</TotalTime>
  <Pages>10</Pages>
  <Words>4498</Words>
  <Characters>25643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Papuchiev</dc:creator>
  <cp:keywords/>
  <dc:description/>
  <cp:lastModifiedBy>ru</cp:lastModifiedBy>
  <cp:revision>44</cp:revision>
  <dcterms:created xsi:type="dcterms:W3CDTF">2014-05-21T13:16:00Z</dcterms:created>
  <dcterms:modified xsi:type="dcterms:W3CDTF">2014-06-20T08:01:00Z</dcterms:modified>
</cp:coreProperties>
</file>