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A20" w:rsidRDefault="002913FD" w:rsidP="00EA3747">
      <w:pPr>
        <w:jc w:val="center"/>
        <w:rPr>
          <w:b/>
          <w:sz w:val="28"/>
          <w:szCs w:val="28"/>
        </w:rPr>
      </w:pPr>
      <w:r>
        <w:rPr>
          <w:noProof/>
          <w:sz w:val="18"/>
          <w:szCs w:val="18"/>
          <w:lang w:val="en-US" w:eastAsia="en-US"/>
        </w:rPr>
        <w:drawing>
          <wp:inline distT="0" distB="0" distL="0" distR="0">
            <wp:extent cx="712470" cy="875030"/>
            <wp:effectExtent l="0" t="0" r="0" b="1270"/>
            <wp:docPr id="1" name="Картина 2" descr="SU-POP 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SU-POP 3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A20" w:rsidRPr="00EA3747" w:rsidRDefault="00215A20" w:rsidP="00EA3747">
      <w:pPr>
        <w:jc w:val="center"/>
        <w:rPr>
          <w:b/>
          <w:sz w:val="28"/>
          <w:szCs w:val="28"/>
        </w:rPr>
      </w:pPr>
    </w:p>
    <w:p w:rsidR="00215A20" w:rsidRDefault="00215A20" w:rsidP="00E422EC">
      <w:pPr>
        <w:rPr>
          <w:b/>
        </w:rPr>
      </w:pPr>
    </w:p>
    <w:p w:rsidR="00215A20" w:rsidRPr="00F631CA" w:rsidRDefault="00215A20" w:rsidP="00E422EC">
      <w:pPr>
        <w:rPr>
          <w:b/>
        </w:rPr>
      </w:pPr>
      <w:r w:rsidRPr="00F631CA">
        <w:rPr>
          <w:b/>
        </w:rPr>
        <w:t>Утвърждавам: ………………………………….…</w:t>
      </w:r>
      <w:r>
        <w:rPr>
          <w:b/>
        </w:rPr>
        <w:t>……..</w:t>
      </w:r>
    </w:p>
    <w:p w:rsidR="00215A20" w:rsidRPr="00F631CA" w:rsidRDefault="00215A20" w:rsidP="00E83F88">
      <w:pPr>
        <w:spacing w:line="276" w:lineRule="auto"/>
        <w:rPr>
          <w:b/>
        </w:rPr>
      </w:pPr>
      <w:r w:rsidRPr="00F631CA">
        <w:rPr>
          <w:b/>
        </w:rPr>
        <w:t xml:space="preserve">                      </w:t>
      </w:r>
      <w:r w:rsidRPr="0081726E">
        <w:rPr>
          <w:b/>
        </w:rPr>
        <w:t>(</w:t>
      </w:r>
      <w:r w:rsidR="00F02F54">
        <w:rPr>
          <w:b/>
        </w:rPr>
        <w:t>доц. д-р Б. Пенчев</w:t>
      </w:r>
      <w:r>
        <w:rPr>
          <w:b/>
        </w:rPr>
        <w:t xml:space="preserve">, Декан на </w:t>
      </w:r>
      <w:r w:rsidR="00F02F54">
        <w:rPr>
          <w:b/>
        </w:rPr>
        <w:t>Факултета по славянски филологии</w:t>
      </w:r>
      <w:r w:rsidRPr="0081726E">
        <w:rPr>
          <w:b/>
        </w:rPr>
        <w:t>)</w:t>
      </w:r>
    </w:p>
    <w:p w:rsidR="00215A20" w:rsidRDefault="00215A20" w:rsidP="00E83F88">
      <w:pPr>
        <w:spacing w:line="276" w:lineRule="auto"/>
        <w:jc w:val="center"/>
        <w:rPr>
          <w:b/>
          <w:sz w:val="28"/>
          <w:szCs w:val="28"/>
        </w:rPr>
      </w:pPr>
    </w:p>
    <w:p w:rsidR="00215A20" w:rsidRPr="00C00ACB" w:rsidRDefault="00215A20" w:rsidP="00C00ACB">
      <w:pPr>
        <w:spacing w:line="360" w:lineRule="auto"/>
        <w:jc w:val="center"/>
        <w:rPr>
          <w:b/>
          <w:sz w:val="32"/>
          <w:szCs w:val="32"/>
        </w:rPr>
      </w:pPr>
      <w:r w:rsidRPr="00C00ACB">
        <w:rPr>
          <w:b/>
          <w:sz w:val="32"/>
          <w:szCs w:val="32"/>
        </w:rPr>
        <w:t>ПРОГРАМА</w:t>
      </w:r>
    </w:p>
    <w:p w:rsidR="00215A20" w:rsidRPr="004A418F" w:rsidRDefault="00215A20" w:rsidP="00C00ACB">
      <w:pPr>
        <w:spacing w:line="360" w:lineRule="auto"/>
        <w:jc w:val="center"/>
        <w:rPr>
          <w:b/>
        </w:rPr>
      </w:pPr>
      <w:r>
        <w:rPr>
          <w:b/>
        </w:rPr>
        <w:t>за</w:t>
      </w:r>
    </w:p>
    <w:p w:rsidR="00215A20" w:rsidRDefault="00215A20" w:rsidP="0057798A">
      <w:pPr>
        <w:spacing w:line="360" w:lineRule="auto"/>
        <w:jc w:val="center"/>
        <w:rPr>
          <w:b/>
        </w:rPr>
      </w:pPr>
      <w:r w:rsidRPr="004A418F">
        <w:rPr>
          <w:b/>
        </w:rPr>
        <w:t xml:space="preserve">ПРОДЪЛЖАВАЩА КВАЛИФИКАЦИЯ </w:t>
      </w:r>
    </w:p>
    <w:p w:rsidR="00215A20" w:rsidRPr="004A418F" w:rsidRDefault="00215A20" w:rsidP="0057798A">
      <w:pPr>
        <w:spacing w:line="360" w:lineRule="auto"/>
        <w:jc w:val="center"/>
        <w:rPr>
          <w:b/>
        </w:rPr>
      </w:pPr>
      <w:r w:rsidRPr="004A418F">
        <w:rPr>
          <w:b/>
        </w:rPr>
        <w:t xml:space="preserve">НА </w:t>
      </w:r>
      <w:r w:rsidR="00A35645">
        <w:rPr>
          <w:b/>
        </w:rPr>
        <w:t>УЧИТЕЛИ ПО БЪЛГАРСКИ ЕЗИК И ЛИТЕРАТУРА</w:t>
      </w:r>
      <w:r w:rsidR="00A35645" w:rsidRPr="004A418F">
        <w:rPr>
          <w:b/>
        </w:rPr>
        <w:t xml:space="preserve"> </w:t>
      </w:r>
    </w:p>
    <w:p w:rsidR="00215A20" w:rsidRDefault="00215A20" w:rsidP="005243E1">
      <w:pPr>
        <w:spacing w:line="360" w:lineRule="auto"/>
        <w:jc w:val="center"/>
        <w:rPr>
          <w:b/>
          <w:sz w:val="28"/>
          <w:szCs w:val="28"/>
        </w:rPr>
      </w:pPr>
    </w:p>
    <w:p w:rsidR="00215A20" w:rsidRPr="008A161D" w:rsidRDefault="00215A20" w:rsidP="00764A0F">
      <w:pPr>
        <w:spacing w:line="360" w:lineRule="auto"/>
        <w:jc w:val="both"/>
        <w:rPr>
          <w:b/>
        </w:rPr>
      </w:pPr>
      <w:r w:rsidRPr="008A161D">
        <w:rPr>
          <w:b/>
        </w:rPr>
        <w:t xml:space="preserve">ТЕМА: </w:t>
      </w:r>
      <w:r w:rsidR="003B3385">
        <w:rPr>
          <w:b/>
        </w:rPr>
        <w:t>Новите стандарти и програми по литература за 5. и 6. клас: учене, преподаване, оценяване</w:t>
      </w:r>
    </w:p>
    <w:p w:rsidR="00764A0F" w:rsidRPr="008A161D" w:rsidRDefault="00215A20" w:rsidP="00764A0F">
      <w:pPr>
        <w:spacing w:line="360" w:lineRule="auto"/>
        <w:jc w:val="both"/>
      </w:pPr>
      <w:r w:rsidRPr="008A161D">
        <w:rPr>
          <w:b/>
        </w:rPr>
        <w:t xml:space="preserve">Предметна област: </w:t>
      </w:r>
      <w:r w:rsidR="00764A0F" w:rsidRPr="008A161D">
        <w:rPr>
          <w:b/>
        </w:rPr>
        <w:t>методика на обучението по литература</w:t>
      </w:r>
    </w:p>
    <w:p w:rsidR="000406F1" w:rsidRDefault="00215A20" w:rsidP="00764A0F">
      <w:pPr>
        <w:spacing w:line="360" w:lineRule="auto"/>
        <w:jc w:val="both"/>
        <w:rPr>
          <w:b/>
        </w:rPr>
      </w:pPr>
      <w:r w:rsidRPr="008A161D">
        <w:rPr>
          <w:b/>
        </w:rPr>
        <w:t xml:space="preserve">Организационна форма: </w:t>
      </w:r>
      <w:r w:rsidR="002913FD" w:rsidRPr="008A161D">
        <w:rPr>
          <w:b/>
        </w:rPr>
        <w:t>семинар</w:t>
      </w:r>
      <w:r w:rsidRPr="008A161D">
        <w:rPr>
          <w:b/>
        </w:rPr>
        <w:t xml:space="preserve">  </w:t>
      </w:r>
    </w:p>
    <w:p w:rsidR="00215A20" w:rsidRPr="008A161D" w:rsidRDefault="00CF3A10" w:rsidP="00764A0F">
      <w:pPr>
        <w:spacing w:line="360" w:lineRule="auto"/>
        <w:jc w:val="both"/>
        <w:rPr>
          <w:b/>
        </w:rPr>
      </w:pPr>
      <w:r>
        <w:rPr>
          <w:b/>
        </w:rPr>
        <w:t>Обучител</w:t>
      </w:r>
      <w:bookmarkStart w:id="0" w:name="_GoBack"/>
      <w:bookmarkEnd w:id="0"/>
      <w:r w:rsidR="000406F1">
        <w:rPr>
          <w:b/>
        </w:rPr>
        <w:t>: проф. дпн Адриана Дамянова, СУ</w:t>
      </w:r>
      <w:r w:rsidR="00215A20" w:rsidRPr="008A161D">
        <w:rPr>
          <w:b/>
        </w:rPr>
        <w:t xml:space="preserve">              </w:t>
      </w:r>
    </w:p>
    <w:p w:rsidR="00215A20" w:rsidRPr="0081726E" w:rsidRDefault="00215A20" w:rsidP="00494AB9">
      <w:pPr>
        <w:spacing w:line="360" w:lineRule="auto"/>
        <w:jc w:val="both"/>
        <w:rPr>
          <w:b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97"/>
      </w:tblGrid>
      <w:tr w:rsidR="00215A20" w:rsidRPr="002B07AD" w:rsidTr="004E0E25">
        <w:tc>
          <w:tcPr>
            <w:tcW w:w="8897" w:type="dxa"/>
            <w:shd w:val="clear" w:color="auto" w:fill="D9D9D9"/>
          </w:tcPr>
          <w:p w:rsidR="00215A20" w:rsidRPr="002B07AD" w:rsidRDefault="00215A20" w:rsidP="00F631CA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Анотация</w:t>
            </w:r>
          </w:p>
        </w:tc>
      </w:tr>
      <w:tr w:rsidR="00215A20" w:rsidRPr="002B07AD" w:rsidTr="004E0E25">
        <w:tc>
          <w:tcPr>
            <w:tcW w:w="8897" w:type="dxa"/>
          </w:tcPr>
          <w:p w:rsidR="00215A20" w:rsidRPr="0081726E" w:rsidRDefault="00215A20" w:rsidP="005243E1">
            <w:pPr>
              <w:jc w:val="center"/>
            </w:pPr>
            <w:r>
              <w:rPr>
                <w:b/>
              </w:rPr>
              <w:t>Актуалност на темата</w:t>
            </w:r>
          </w:p>
          <w:p w:rsidR="00215A20" w:rsidRPr="002756C4" w:rsidRDefault="00CB6DED" w:rsidP="00764957">
            <w:pPr>
              <w:jc w:val="both"/>
            </w:pPr>
            <w:r>
              <w:t xml:space="preserve">От учебната 2016–2017 година поетапно влизат в сила новите Държавни образователни изисквания и програми, като сред първите от тях са тези за 5. и 6. клас. Съкратеният списък с произведения за задължително изучаване по литература, който предполага учителите и/или авторите на учебници да допълват с творби за допълнителен прочит, както и различно спрямо досегашната практика профилираните очаквани резултати от обучението изправят преподавателите пред специфични предизвикателства и възможности. Към обмен на идеи и на конкретни практически решения за справяне с предизвикателствата и оползотворяване на възможностите е насочен предлаганият квалификационен курс. </w:t>
            </w:r>
          </w:p>
          <w:p w:rsidR="00215A20" w:rsidRDefault="00215A20" w:rsidP="00764957">
            <w:pPr>
              <w:jc w:val="center"/>
              <w:rPr>
                <w:b/>
              </w:rPr>
            </w:pPr>
            <w:r w:rsidRPr="00DA6CDD">
              <w:rPr>
                <w:b/>
              </w:rPr>
              <w:t>Цел на обучението</w:t>
            </w:r>
          </w:p>
          <w:p w:rsidR="00B928F3" w:rsidRDefault="00B928F3" w:rsidP="00B928F3">
            <w:pPr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Pr="005A5E90">
              <w:rPr>
                <w:bCs/>
              </w:rPr>
              <w:t>одобряване на компетентности</w:t>
            </w:r>
            <w:r>
              <w:rPr>
                <w:bCs/>
              </w:rPr>
              <w:t xml:space="preserve">те на </w:t>
            </w:r>
            <w:r w:rsidRPr="005A5E90">
              <w:rPr>
                <w:bCs/>
              </w:rPr>
              <w:t>учители</w:t>
            </w:r>
            <w:r w:rsidR="00B20486">
              <w:rPr>
                <w:bCs/>
              </w:rPr>
              <w:t>те за работа с новите образователни стандарти и програми по литература.</w:t>
            </w:r>
          </w:p>
          <w:p w:rsidR="00215A20" w:rsidRDefault="00215A20" w:rsidP="00764957">
            <w:pPr>
              <w:jc w:val="center"/>
              <w:rPr>
                <w:b/>
              </w:rPr>
            </w:pPr>
            <w:r>
              <w:rPr>
                <w:b/>
              </w:rPr>
              <w:t>Очаквани резултати</w:t>
            </w:r>
          </w:p>
          <w:p w:rsidR="00215A20" w:rsidRPr="00773B02" w:rsidRDefault="00AB073B" w:rsidP="00B20486">
            <w:pPr>
              <w:jc w:val="both"/>
            </w:pPr>
            <w:r>
              <w:rPr>
                <w:bCs/>
              </w:rPr>
              <w:t xml:space="preserve">Участниците в обучението ще придобият практически умения за разработване </w:t>
            </w:r>
            <w:r w:rsidR="00B20486">
              <w:rPr>
                <w:bCs/>
              </w:rPr>
              <w:t xml:space="preserve">на „лични“ („дизайнерски“) програми за учене, преподаване и оценяване на (учениковите компетентности по) литература в </w:t>
            </w:r>
            <w:r w:rsidR="00B20486">
              <w:t>5. и 6. клас</w:t>
            </w:r>
            <w:r>
              <w:rPr>
                <w:bCs/>
              </w:rPr>
              <w:t>.</w:t>
            </w:r>
            <w:r w:rsidR="00215A20">
              <w:t xml:space="preserve">        </w:t>
            </w:r>
          </w:p>
        </w:tc>
      </w:tr>
    </w:tbl>
    <w:p w:rsidR="00215A20" w:rsidRDefault="00215A20" w:rsidP="00F14C9F">
      <w:pPr>
        <w:spacing w:after="120" w:line="360" w:lineRule="auto"/>
        <w:jc w:val="center"/>
        <w:rPr>
          <w:b/>
        </w:rPr>
      </w:pPr>
    </w:p>
    <w:p w:rsidR="00215A20" w:rsidRDefault="00215A20" w:rsidP="00A4740F">
      <w:pPr>
        <w:spacing w:line="360" w:lineRule="auto"/>
        <w:jc w:val="center"/>
        <w:rPr>
          <w:b/>
        </w:rPr>
      </w:pPr>
      <w:r>
        <w:rPr>
          <w:b/>
        </w:rPr>
        <w:t xml:space="preserve">Продължителност: </w:t>
      </w:r>
      <w:r w:rsidRPr="002D6C8D">
        <w:rPr>
          <w:b/>
        </w:rPr>
        <w:t>16 академични часа</w:t>
      </w:r>
      <w:r>
        <w:rPr>
          <w:b/>
        </w:rPr>
        <w:t xml:space="preserve">                     Брой кредити: 1</w:t>
      </w:r>
    </w:p>
    <w:p w:rsidR="00215A20" w:rsidRPr="0081726E" w:rsidRDefault="00215A20" w:rsidP="00A4740F">
      <w:pPr>
        <w:spacing w:line="360" w:lineRule="auto"/>
        <w:jc w:val="center"/>
        <w:rPr>
          <w:b/>
        </w:rPr>
      </w:pPr>
    </w:p>
    <w:p w:rsidR="00215A20" w:rsidRPr="0081726E" w:rsidRDefault="00215A20" w:rsidP="00A4740F">
      <w:pPr>
        <w:spacing w:line="360" w:lineRule="auto"/>
        <w:jc w:val="center"/>
        <w:rPr>
          <w:b/>
        </w:rPr>
      </w:pPr>
    </w:p>
    <w:p w:rsidR="00215A20" w:rsidRPr="0081726E" w:rsidRDefault="00215A20" w:rsidP="00A4740F">
      <w:pPr>
        <w:spacing w:line="360" w:lineRule="auto"/>
        <w:jc w:val="center"/>
        <w:rPr>
          <w:b/>
        </w:rPr>
      </w:pPr>
    </w:p>
    <w:p w:rsidR="00215A20" w:rsidRPr="0010700D" w:rsidRDefault="00215A20" w:rsidP="00764957">
      <w:pPr>
        <w:spacing w:after="120" w:line="360" w:lineRule="auto"/>
        <w:jc w:val="center"/>
        <w:rPr>
          <w:b/>
        </w:rPr>
      </w:pPr>
      <w:r>
        <w:rPr>
          <w:b/>
        </w:rPr>
        <w:t>Съдържание</w:t>
      </w:r>
      <w:r w:rsidRPr="0010700D">
        <w:rPr>
          <w:b/>
        </w:rPr>
        <w:t xml:space="preserve"> и технология на обучението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653"/>
        <w:gridCol w:w="2203"/>
        <w:gridCol w:w="2126"/>
      </w:tblGrid>
      <w:tr w:rsidR="00215A20" w:rsidRPr="00513BCB" w:rsidTr="000F0B8C">
        <w:tc>
          <w:tcPr>
            <w:tcW w:w="3402" w:type="dxa"/>
          </w:tcPr>
          <w:p w:rsidR="00215A20" w:rsidRPr="00513BCB" w:rsidRDefault="00215A20" w:rsidP="004E0E25">
            <w:pPr>
              <w:spacing w:after="60" w:line="276" w:lineRule="auto"/>
              <w:jc w:val="center"/>
              <w:outlineLvl w:val="1"/>
              <w:rPr>
                <w:b/>
              </w:rPr>
            </w:pPr>
            <w:r w:rsidRPr="00513BCB">
              <w:rPr>
                <w:b/>
              </w:rPr>
              <w:t>Тематични акценти</w:t>
            </w:r>
          </w:p>
        </w:tc>
        <w:tc>
          <w:tcPr>
            <w:tcW w:w="1653" w:type="dxa"/>
          </w:tcPr>
          <w:p w:rsidR="00215A20" w:rsidRPr="00513BCB" w:rsidRDefault="00215A20" w:rsidP="004E0E25">
            <w:pPr>
              <w:spacing w:after="60" w:line="276" w:lineRule="auto"/>
              <w:jc w:val="center"/>
              <w:outlineLvl w:val="1"/>
              <w:rPr>
                <w:b/>
              </w:rPr>
            </w:pPr>
            <w:r w:rsidRPr="00513BCB">
              <w:rPr>
                <w:b/>
                <w:lang w:eastAsia="en-US"/>
              </w:rPr>
              <w:t xml:space="preserve">Хорариум </w:t>
            </w:r>
            <w:r w:rsidRPr="00513BCB">
              <w:rPr>
                <w:b/>
              </w:rPr>
              <w:t xml:space="preserve"> </w:t>
            </w:r>
          </w:p>
        </w:tc>
        <w:tc>
          <w:tcPr>
            <w:tcW w:w="2203" w:type="dxa"/>
          </w:tcPr>
          <w:p w:rsidR="00215A20" w:rsidRPr="00513BCB" w:rsidRDefault="00215A20" w:rsidP="004E0E25">
            <w:pPr>
              <w:spacing w:after="60" w:line="276" w:lineRule="auto"/>
              <w:jc w:val="center"/>
              <w:outlineLvl w:val="1"/>
              <w:rPr>
                <w:b/>
              </w:rPr>
            </w:pPr>
            <w:r w:rsidRPr="00513BCB">
              <w:rPr>
                <w:b/>
              </w:rPr>
              <w:t>Методи на обучение</w:t>
            </w:r>
          </w:p>
        </w:tc>
        <w:tc>
          <w:tcPr>
            <w:tcW w:w="2126" w:type="dxa"/>
          </w:tcPr>
          <w:p w:rsidR="00215A20" w:rsidRPr="00513BCB" w:rsidRDefault="00215A20" w:rsidP="004E0E25">
            <w:pPr>
              <w:spacing w:after="60" w:line="276" w:lineRule="auto"/>
              <w:jc w:val="center"/>
              <w:outlineLvl w:val="1"/>
              <w:rPr>
                <w:b/>
              </w:rPr>
            </w:pPr>
            <w:r w:rsidRPr="00513BCB">
              <w:rPr>
                <w:b/>
              </w:rPr>
              <w:t>Средства</w:t>
            </w:r>
          </w:p>
        </w:tc>
      </w:tr>
      <w:tr w:rsidR="00215A20" w:rsidRPr="00513BCB" w:rsidTr="000F0B8C">
        <w:trPr>
          <w:trHeight w:val="1291"/>
        </w:trPr>
        <w:tc>
          <w:tcPr>
            <w:tcW w:w="3402" w:type="dxa"/>
          </w:tcPr>
          <w:p w:rsidR="00215A20" w:rsidRPr="00021A6D" w:rsidRDefault="00215A20" w:rsidP="00657C0B">
            <w:pPr>
              <w:spacing w:line="276" w:lineRule="auto"/>
              <w:jc w:val="both"/>
              <w:rPr>
                <w:lang w:val="ru-RU" w:eastAsia="en-US"/>
              </w:rPr>
            </w:pPr>
            <w:r w:rsidRPr="00021A6D">
              <w:rPr>
                <w:b/>
              </w:rPr>
              <w:t xml:space="preserve"> </w:t>
            </w:r>
            <w:r w:rsidR="00021A6D" w:rsidRPr="00021A6D">
              <w:rPr>
                <w:lang w:val="ru-RU" w:eastAsia="en-US"/>
              </w:rPr>
              <w:t xml:space="preserve">1. </w:t>
            </w:r>
            <w:r w:rsidR="00657C0B">
              <w:rPr>
                <w:lang w:val="ru-RU" w:eastAsia="en-US"/>
              </w:rPr>
              <w:t>Новото в новите ДОС и учени програми по литература: концептуални, практически и приложни аспекти</w:t>
            </w:r>
          </w:p>
        </w:tc>
        <w:tc>
          <w:tcPr>
            <w:tcW w:w="1653" w:type="dxa"/>
          </w:tcPr>
          <w:p w:rsidR="00215A20" w:rsidRPr="00021A6D" w:rsidRDefault="00021A6D" w:rsidP="00021A6D">
            <w:pPr>
              <w:spacing w:after="60" w:line="276" w:lineRule="auto"/>
              <w:jc w:val="both"/>
              <w:outlineLvl w:val="1"/>
              <w:rPr>
                <w:lang w:eastAsia="en-US"/>
              </w:rPr>
            </w:pPr>
            <w:r w:rsidRPr="00021A6D">
              <w:rPr>
                <w:lang w:eastAsia="en-US"/>
              </w:rPr>
              <w:t>4 часа (2 от които присъствени)</w:t>
            </w:r>
          </w:p>
          <w:p w:rsidR="00215A20" w:rsidRPr="00021A6D" w:rsidRDefault="00215A20" w:rsidP="00021A6D">
            <w:pPr>
              <w:spacing w:after="60" w:line="276" w:lineRule="auto"/>
              <w:jc w:val="both"/>
              <w:outlineLvl w:val="1"/>
              <w:rPr>
                <w:b/>
              </w:rPr>
            </w:pPr>
            <w:r w:rsidRPr="00021A6D">
              <w:rPr>
                <w:lang w:eastAsia="en-US"/>
              </w:rPr>
              <w:t xml:space="preserve"> </w:t>
            </w:r>
          </w:p>
        </w:tc>
        <w:tc>
          <w:tcPr>
            <w:tcW w:w="2203" w:type="dxa"/>
          </w:tcPr>
          <w:p w:rsidR="00021A6D" w:rsidRPr="00021A6D" w:rsidRDefault="00021A6D" w:rsidP="00021A6D">
            <w:pPr>
              <w:spacing w:after="60" w:line="276" w:lineRule="auto"/>
              <w:jc w:val="both"/>
              <w:outlineLvl w:val="1"/>
            </w:pPr>
            <w:r w:rsidRPr="00021A6D">
              <w:t>Самостоятелна работа</w:t>
            </w:r>
          </w:p>
          <w:p w:rsidR="00215A20" w:rsidRPr="00021A6D" w:rsidRDefault="00021A6D" w:rsidP="00021A6D">
            <w:pPr>
              <w:spacing w:after="60" w:line="276" w:lineRule="auto"/>
              <w:jc w:val="both"/>
              <w:outlineLvl w:val="1"/>
            </w:pPr>
            <w:r w:rsidRPr="00021A6D">
              <w:t xml:space="preserve">Лекция </w:t>
            </w:r>
            <w:r w:rsidR="00215A20" w:rsidRPr="00021A6D">
              <w:t xml:space="preserve">       </w:t>
            </w:r>
          </w:p>
        </w:tc>
        <w:tc>
          <w:tcPr>
            <w:tcW w:w="2126" w:type="dxa"/>
          </w:tcPr>
          <w:p w:rsidR="00215A20" w:rsidRPr="00021A6D" w:rsidRDefault="00021A6D" w:rsidP="00021A6D">
            <w:pPr>
              <w:spacing w:after="60" w:line="276" w:lineRule="auto"/>
              <w:jc w:val="both"/>
              <w:outlineLvl w:val="1"/>
            </w:pPr>
            <w:r w:rsidRPr="00021A6D">
              <w:t xml:space="preserve">Мултимедия </w:t>
            </w:r>
            <w:r w:rsidR="00215A20" w:rsidRPr="00021A6D">
              <w:t xml:space="preserve">      </w:t>
            </w:r>
          </w:p>
        </w:tc>
      </w:tr>
      <w:tr w:rsidR="00215A20" w:rsidRPr="00513BCB" w:rsidTr="000F0B8C">
        <w:trPr>
          <w:trHeight w:val="733"/>
        </w:trPr>
        <w:tc>
          <w:tcPr>
            <w:tcW w:w="3402" w:type="dxa"/>
          </w:tcPr>
          <w:p w:rsidR="00215A20" w:rsidRPr="000406F1" w:rsidRDefault="00215A20" w:rsidP="00657C0B">
            <w:pPr>
              <w:spacing w:line="276" w:lineRule="auto"/>
              <w:jc w:val="both"/>
            </w:pPr>
            <w:r w:rsidRPr="00021A6D">
              <w:rPr>
                <w:b/>
              </w:rPr>
              <w:t xml:space="preserve"> </w:t>
            </w:r>
            <w:r w:rsidRPr="00021A6D">
              <w:t xml:space="preserve"> </w:t>
            </w:r>
            <w:r w:rsidR="00021A6D" w:rsidRPr="00021A6D">
              <w:t xml:space="preserve">2. </w:t>
            </w:r>
            <w:r w:rsidR="000F329D">
              <w:t>Оптимални подходи за постигане на очакваните литературни компетентности: конструиране на вътрешно- и междупредметни връзки; разработване на годишно тематично разпределение</w:t>
            </w:r>
          </w:p>
        </w:tc>
        <w:tc>
          <w:tcPr>
            <w:tcW w:w="1653" w:type="dxa"/>
          </w:tcPr>
          <w:p w:rsidR="00215A20" w:rsidRPr="00021A6D" w:rsidRDefault="00021A6D" w:rsidP="00021A6D">
            <w:pPr>
              <w:spacing w:after="60" w:line="276" w:lineRule="auto"/>
              <w:jc w:val="both"/>
              <w:outlineLvl w:val="1"/>
              <w:rPr>
                <w:lang w:eastAsia="en-US"/>
              </w:rPr>
            </w:pPr>
            <w:r w:rsidRPr="00021A6D">
              <w:rPr>
                <w:lang w:eastAsia="en-US"/>
              </w:rPr>
              <w:t>4 часа (2 от които присъствени)</w:t>
            </w:r>
            <w:r w:rsidR="00215A20" w:rsidRPr="00021A6D">
              <w:rPr>
                <w:lang w:eastAsia="en-US"/>
              </w:rPr>
              <w:t xml:space="preserve"> </w:t>
            </w:r>
            <w:r w:rsidR="00215A20" w:rsidRPr="00021A6D">
              <w:t xml:space="preserve"> </w:t>
            </w:r>
          </w:p>
          <w:p w:rsidR="00215A20" w:rsidRPr="00021A6D" w:rsidRDefault="00215A20" w:rsidP="00021A6D">
            <w:pPr>
              <w:spacing w:after="60" w:line="276" w:lineRule="auto"/>
              <w:jc w:val="both"/>
              <w:outlineLvl w:val="1"/>
            </w:pPr>
            <w:r w:rsidRPr="00021A6D">
              <w:rPr>
                <w:lang w:eastAsia="en-US"/>
              </w:rPr>
              <w:t xml:space="preserve"> </w:t>
            </w:r>
          </w:p>
        </w:tc>
        <w:tc>
          <w:tcPr>
            <w:tcW w:w="2203" w:type="dxa"/>
          </w:tcPr>
          <w:p w:rsidR="00021A6D" w:rsidRPr="00021A6D" w:rsidRDefault="00021A6D" w:rsidP="00021A6D">
            <w:pPr>
              <w:spacing w:after="60" w:line="276" w:lineRule="auto"/>
              <w:jc w:val="both"/>
              <w:outlineLvl w:val="1"/>
            </w:pPr>
            <w:r w:rsidRPr="00021A6D">
              <w:t>Самостоятелна работа</w:t>
            </w:r>
          </w:p>
          <w:p w:rsidR="00215A20" w:rsidRPr="00021A6D" w:rsidRDefault="000F329D" w:rsidP="00021A6D">
            <w:pPr>
              <w:spacing w:after="60" w:line="276" w:lineRule="auto"/>
              <w:jc w:val="both"/>
              <w:outlineLvl w:val="1"/>
            </w:pPr>
            <w:r>
              <w:t xml:space="preserve">Конструиране </w:t>
            </w:r>
            <w:r w:rsidR="00021A6D" w:rsidRPr="00021A6D">
              <w:t xml:space="preserve"> </w:t>
            </w:r>
            <w:r w:rsidR="00215A20" w:rsidRPr="00021A6D">
              <w:t xml:space="preserve">   </w:t>
            </w:r>
          </w:p>
        </w:tc>
        <w:tc>
          <w:tcPr>
            <w:tcW w:w="2126" w:type="dxa"/>
          </w:tcPr>
          <w:p w:rsidR="00021A6D" w:rsidRDefault="00021A6D" w:rsidP="00021A6D">
            <w:pPr>
              <w:spacing w:after="60" w:line="276" w:lineRule="auto"/>
              <w:jc w:val="both"/>
              <w:outlineLvl w:val="1"/>
            </w:pPr>
            <w:r w:rsidRPr="00021A6D">
              <w:t xml:space="preserve">Мултимедия  </w:t>
            </w:r>
          </w:p>
          <w:p w:rsidR="000F329D" w:rsidRPr="00021A6D" w:rsidRDefault="000F329D" w:rsidP="00021A6D">
            <w:pPr>
              <w:spacing w:after="60" w:line="276" w:lineRule="auto"/>
              <w:jc w:val="both"/>
              <w:outlineLvl w:val="1"/>
            </w:pPr>
            <w:r>
              <w:t>Работни листове</w:t>
            </w:r>
          </w:p>
          <w:p w:rsidR="00215A20" w:rsidRPr="00021A6D" w:rsidRDefault="00215A20" w:rsidP="00021A6D">
            <w:pPr>
              <w:spacing w:after="60" w:line="276" w:lineRule="auto"/>
              <w:jc w:val="both"/>
              <w:outlineLvl w:val="1"/>
            </w:pPr>
          </w:p>
        </w:tc>
      </w:tr>
      <w:tr w:rsidR="00215A20" w:rsidRPr="00513BCB" w:rsidTr="000F0B8C">
        <w:tc>
          <w:tcPr>
            <w:tcW w:w="3402" w:type="dxa"/>
          </w:tcPr>
          <w:p w:rsidR="00215A20" w:rsidRPr="00021A6D" w:rsidRDefault="00215A20" w:rsidP="009A4D83">
            <w:pPr>
              <w:spacing w:after="60" w:line="276" w:lineRule="auto"/>
              <w:jc w:val="both"/>
              <w:outlineLvl w:val="1"/>
              <w:rPr>
                <w:lang w:eastAsia="en-US"/>
              </w:rPr>
            </w:pPr>
            <w:r w:rsidRPr="00021A6D">
              <w:rPr>
                <w:lang w:eastAsia="en-US"/>
              </w:rPr>
              <w:t xml:space="preserve"> </w:t>
            </w:r>
            <w:r w:rsidR="00021A6D" w:rsidRPr="00021A6D">
              <w:rPr>
                <w:lang w:eastAsia="en-US"/>
              </w:rPr>
              <w:t xml:space="preserve">3. </w:t>
            </w:r>
            <w:r w:rsidR="000F329D">
              <w:rPr>
                <w:bCs/>
              </w:rPr>
              <w:t xml:space="preserve">Разработване на „лична“ („дизайнерска“) програма за </w:t>
            </w:r>
            <w:r w:rsidR="009A4D83">
              <w:rPr>
                <w:bCs/>
              </w:rPr>
              <w:t>постигане</w:t>
            </w:r>
            <w:r w:rsidR="000F329D">
              <w:rPr>
                <w:bCs/>
              </w:rPr>
              <w:t xml:space="preserve"> на конкретни </w:t>
            </w:r>
            <w:r w:rsidR="009A4D83">
              <w:rPr>
                <w:bCs/>
              </w:rPr>
              <w:t>очаквани резултати</w:t>
            </w:r>
            <w:r w:rsidR="000F329D">
              <w:rPr>
                <w:bCs/>
              </w:rPr>
              <w:t xml:space="preserve"> </w:t>
            </w:r>
            <w:r w:rsidR="009A4D83">
              <w:rPr>
                <w:bCs/>
              </w:rPr>
              <w:t>от обучението в</w:t>
            </w:r>
            <w:r w:rsidR="000F329D">
              <w:rPr>
                <w:bCs/>
              </w:rPr>
              <w:t xml:space="preserve"> </w:t>
            </w:r>
            <w:r w:rsidR="000F329D">
              <w:t xml:space="preserve">5. </w:t>
            </w:r>
            <w:r w:rsidR="009A4D83">
              <w:t>к</w:t>
            </w:r>
            <w:r w:rsidR="000F329D">
              <w:t>лас (</w:t>
            </w:r>
            <w:r w:rsidR="009A4D83">
              <w:t xml:space="preserve">фокус върху текст/текстове, </w:t>
            </w:r>
            <w:r w:rsidR="000F329D">
              <w:t>предложени и избр</w:t>
            </w:r>
            <w:r w:rsidR="009A4D83">
              <w:t>ани</w:t>
            </w:r>
            <w:r w:rsidR="000F329D">
              <w:t xml:space="preserve"> </w:t>
            </w:r>
            <w:r w:rsidR="009A4D83">
              <w:t xml:space="preserve">от </w:t>
            </w:r>
            <w:r w:rsidR="000F329D">
              <w:t>участниците в обучението)</w:t>
            </w:r>
          </w:p>
        </w:tc>
        <w:tc>
          <w:tcPr>
            <w:tcW w:w="1653" w:type="dxa"/>
          </w:tcPr>
          <w:p w:rsidR="00215A20" w:rsidRPr="00021A6D" w:rsidRDefault="00021A6D" w:rsidP="000F0B8C">
            <w:pPr>
              <w:spacing w:after="60" w:line="276" w:lineRule="auto"/>
              <w:jc w:val="both"/>
              <w:outlineLvl w:val="1"/>
              <w:rPr>
                <w:b/>
              </w:rPr>
            </w:pPr>
            <w:r w:rsidRPr="00021A6D">
              <w:rPr>
                <w:lang w:eastAsia="en-US"/>
              </w:rPr>
              <w:t>4 часа (2 от които присъствени)</w:t>
            </w:r>
            <w:r w:rsidR="00215A20" w:rsidRPr="00021A6D">
              <w:rPr>
                <w:lang w:eastAsia="en-US"/>
              </w:rPr>
              <w:t xml:space="preserve"> </w:t>
            </w:r>
          </w:p>
        </w:tc>
        <w:tc>
          <w:tcPr>
            <w:tcW w:w="2203" w:type="dxa"/>
          </w:tcPr>
          <w:p w:rsidR="0010723C" w:rsidRPr="00021A6D" w:rsidRDefault="0010723C" w:rsidP="0010723C">
            <w:pPr>
              <w:spacing w:after="60" w:line="276" w:lineRule="auto"/>
              <w:jc w:val="both"/>
              <w:outlineLvl w:val="1"/>
            </w:pPr>
            <w:r w:rsidRPr="00021A6D">
              <w:t>Самостоятелна работа</w:t>
            </w:r>
          </w:p>
          <w:p w:rsidR="0010723C" w:rsidRDefault="000F329D" w:rsidP="0010723C">
            <w:pPr>
              <w:spacing w:after="60" w:line="276" w:lineRule="auto"/>
              <w:jc w:val="both"/>
              <w:outlineLvl w:val="1"/>
            </w:pPr>
            <w:r>
              <w:t xml:space="preserve">Интерпретация </w:t>
            </w:r>
            <w:r w:rsidR="0010723C" w:rsidRPr="00021A6D">
              <w:t xml:space="preserve">    </w:t>
            </w:r>
          </w:p>
          <w:p w:rsidR="00215A20" w:rsidRPr="00021A6D" w:rsidRDefault="0010723C" w:rsidP="0010723C">
            <w:pPr>
              <w:spacing w:after="60" w:line="276" w:lineRule="auto"/>
              <w:jc w:val="both"/>
              <w:outlineLvl w:val="1"/>
            </w:pPr>
            <w:r>
              <w:t xml:space="preserve">Конструиране </w:t>
            </w:r>
          </w:p>
          <w:p w:rsidR="00215A20" w:rsidRPr="00021A6D" w:rsidRDefault="00215A20" w:rsidP="004E0E25">
            <w:pPr>
              <w:spacing w:after="60" w:line="276" w:lineRule="auto"/>
              <w:jc w:val="center"/>
              <w:outlineLvl w:val="1"/>
            </w:pPr>
            <w:r w:rsidRPr="00021A6D">
              <w:t xml:space="preserve">     </w:t>
            </w:r>
            <w:r w:rsidRPr="00021A6D">
              <w:rPr>
                <w:b/>
              </w:rPr>
              <w:t xml:space="preserve"> </w:t>
            </w:r>
          </w:p>
        </w:tc>
        <w:tc>
          <w:tcPr>
            <w:tcW w:w="2126" w:type="dxa"/>
          </w:tcPr>
          <w:p w:rsidR="006A543B" w:rsidRDefault="006A543B" w:rsidP="006A543B">
            <w:pPr>
              <w:spacing w:after="60" w:line="276" w:lineRule="auto"/>
              <w:jc w:val="both"/>
              <w:outlineLvl w:val="1"/>
            </w:pPr>
            <w:r w:rsidRPr="00021A6D">
              <w:t>Мултимедия</w:t>
            </w:r>
          </w:p>
          <w:p w:rsidR="00215A20" w:rsidRPr="00021A6D" w:rsidRDefault="006A543B" w:rsidP="009A4D83">
            <w:pPr>
              <w:spacing w:after="60" w:line="276" w:lineRule="auto"/>
              <w:jc w:val="both"/>
              <w:outlineLvl w:val="1"/>
            </w:pPr>
            <w:r>
              <w:t>Текстове</w:t>
            </w:r>
            <w:r w:rsidR="000F329D">
              <w:t xml:space="preserve"> от учебн</w:t>
            </w:r>
            <w:r w:rsidR="009A4D83">
              <w:t>а</w:t>
            </w:r>
            <w:r w:rsidR="000F329D">
              <w:t>т</w:t>
            </w:r>
            <w:r w:rsidR="009A4D83">
              <w:t>а</w:t>
            </w:r>
            <w:r w:rsidR="000F329D">
              <w:t xml:space="preserve"> програм</w:t>
            </w:r>
            <w:r w:rsidR="009A4D83">
              <w:t>а</w:t>
            </w:r>
            <w:r w:rsidR="000F329D">
              <w:t xml:space="preserve"> за 5. клас</w:t>
            </w:r>
            <w:r w:rsidR="00215A20" w:rsidRPr="00021A6D">
              <w:t xml:space="preserve">               </w:t>
            </w:r>
            <w:r w:rsidR="00215A20" w:rsidRPr="00021A6D">
              <w:rPr>
                <w:b/>
              </w:rPr>
              <w:t xml:space="preserve"> </w:t>
            </w:r>
          </w:p>
        </w:tc>
      </w:tr>
      <w:tr w:rsidR="00215A20" w:rsidRPr="00513BCB" w:rsidTr="000F0B8C">
        <w:trPr>
          <w:trHeight w:val="2020"/>
        </w:trPr>
        <w:tc>
          <w:tcPr>
            <w:tcW w:w="3402" w:type="dxa"/>
          </w:tcPr>
          <w:p w:rsidR="00215A20" w:rsidRPr="006A543B" w:rsidRDefault="00215A20" w:rsidP="003011BC">
            <w:pPr>
              <w:spacing w:line="276" w:lineRule="auto"/>
              <w:jc w:val="both"/>
              <w:rPr>
                <w:lang w:eastAsia="en-US"/>
              </w:rPr>
            </w:pPr>
            <w:r w:rsidRPr="00021A6D">
              <w:rPr>
                <w:b/>
                <w:lang w:eastAsia="en-US"/>
              </w:rPr>
              <w:t xml:space="preserve">  </w:t>
            </w:r>
            <w:r w:rsidR="006A543B">
              <w:rPr>
                <w:lang w:eastAsia="en-US"/>
              </w:rPr>
              <w:t xml:space="preserve">4. </w:t>
            </w:r>
            <w:r w:rsidR="003011BC">
              <w:rPr>
                <w:bCs/>
              </w:rPr>
              <w:t xml:space="preserve">Разработване на „лична“ („дизайнерска“) програма за постигане на конкретни очаквани резултати от обучението в </w:t>
            </w:r>
            <w:r w:rsidR="003011BC">
              <w:t>6. клас (фокус върху текст/текстове, предложени и избрани от участниците в обучението)</w:t>
            </w:r>
          </w:p>
        </w:tc>
        <w:tc>
          <w:tcPr>
            <w:tcW w:w="1653" w:type="dxa"/>
          </w:tcPr>
          <w:p w:rsidR="00215A20" w:rsidRPr="00021A6D" w:rsidRDefault="00021A6D" w:rsidP="006A543B">
            <w:pPr>
              <w:spacing w:after="60" w:line="276" w:lineRule="auto"/>
              <w:jc w:val="both"/>
              <w:outlineLvl w:val="1"/>
              <w:rPr>
                <w:b/>
              </w:rPr>
            </w:pPr>
            <w:r w:rsidRPr="00021A6D">
              <w:rPr>
                <w:lang w:eastAsia="en-US"/>
              </w:rPr>
              <w:t>4 часа (2 от които присъствени)</w:t>
            </w:r>
            <w:r w:rsidR="00215A20" w:rsidRPr="00021A6D">
              <w:rPr>
                <w:lang w:eastAsia="en-US"/>
              </w:rPr>
              <w:t xml:space="preserve"> </w:t>
            </w:r>
            <w:r w:rsidR="00215A20" w:rsidRPr="00021A6D">
              <w:rPr>
                <w:b/>
              </w:rPr>
              <w:t xml:space="preserve"> </w:t>
            </w:r>
          </w:p>
        </w:tc>
        <w:tc>
          <w:tcPr>
            <w:tcW w:w="2203" w:type="dxa"/>
          </w:tcPr>
          <w:p w:rsidR="006A543B" w:rsidRPr="00021A6D" w:rsidRDefault="006A543B" w:rsidP="006A543B">
            <w:pPr>
              <w:spacing w:after="60" w:line="276" w:lineRule="auto"/>
              <w:jc w:val="both"/>
              <w:outlineLvl w:val="1"/>
            </w:pPr>
            <w:r w:rsidRPr="00021A6D">
              <w:t>Самостоятелна работа</w:t>
            </w:r>
          </w:p>
          <w:p w:rsidR="006A543B" w:rsidRDefault="003011BC" w:rsidP="006A543B">
            <w:pPr>
              <w:spacing w:after="60" w:line="276" w:lineRule="auto"/>
              <w:jc w:val="both"/>
              <w:outlineLvl w:val="1"/>
            </w:pPr>
            <w:r>
              <w:t xml:space="preserve">Интерпретация </w:t>
            </w:r>
            <w:r w:rsidR="006A543B" w:rsidRPr="00021A6D">
              <w:t xml:space="preserve">   </w:t>
            </w:r>
          </w:p>
          <w:p w:rsidR="00215A20" w:rsidRPr="00021A6D" w:rsidRDefault="006A543B" w:rsidP="006A543B">
            <w:pPr>
              <w:spacing w:after="60" w:line="276" w:lineRule="auto"/>
              <w:jc w:val="both"/>
              <w:outlineLvl w:val="1"/>
            </w:pPr>
            <w:r>
              <w:t xml:space="preserve">Конструиране </w:t>
            </w:r>
            <w:r w:rsidRPr="00021A6D">
              <w:t xml:space="preserve">  </w:t>
            </w:r>
            <w:r w:rsidR="00215A20" w:rsidRPr="00021A6D">
              <w:t xml:space="preserve"> </w:t>
            </w:r>
          </w:p>
          <w:p w:rsidR="00215A20" w:rsidRPr="00021A6D" w:rsidRDefault="00215A20" w:rsidP="004E0E25">
            <w:pPr>
              <w:spacing w:after="60" w:line="276" w:lineRule="auto"/>
              <w:jc w:val="center"/>
              <w:outlineLvl w:val="1"/>
            </w:pPr>
            <w:r w:rsidRPr="00021A6D">
              <w:t xml:space="preserve">    </w:t>
            </w:r>
            <w:r w:rsidRPr="00021A6D">
              <w:rPr>
                <w:b/>
              </w:rPr>
              <w:t xml:space="preserve"> </w:t>
            </w:r>
            <w:r w:rsidRPr="00021A6D">
              <w:t xml:space="preserve">  </w:t>
            </w:r>
          </w:p>
        </w:tc>
        <w:tc>
          <w:tcPr>
            <w:tcW w:w="2126" w:type="dxa"/>
          </w:tcPr>
          <w:p w:rsidR="006A543B" w:rsidRDefault="006A543B" w:rsidP="006A543B">
            <w:pPr>
              <w:spacing w:after="60" w:line="276" w:lineRule="auto"/>
              <w:jc w:val="both"/>
              <w:outlineLvl w:val="1"/>
            </w:pPr>
            <w:r w:rsidRPr="00021A6D">
              <w:t>Мултимедия</w:t>
            </w:r>
          </w:p>
          <w:p w:rsidR="00215A20" w:rsidRPr="00021A6D" w:rsidRDefault="003011BC" w:rsidP="003011BC">
            <w:pPr>
              <w:spacing w:after="60" w:line="276" w:lineRule="auto"/>
              <w:jc w:val="both"/>
              <w:outlineLvl w:val="1"/>
            </w:pPr>
            <w:r>
              <w:t>Текстове от учебната програма за 6. клас</w:t>
            </w:r>
            <w:r w:rsidRPr="00021A6D">
              <w:t xml:space="preserve">               </w:t>
            </w:r>
            <w:r w:rsidRPr="00021A6D">
              <w:rPr>
                <w:b/>
              </w:rPr>
              <w:t xml:space="preserve"> </w:t>
            </w:r>
            <w:r w:rsidR="00215A20" w:rsidRPr="00021A6D">
              <w:t xml:space="preserve">                  </w:t>
            </w:r>
            <w:r w:rsidR="00215A20" w:rsidRPr="00021A6D">
              <w:rPr>
                <w:b/>
              </w:rPr>
              <w:t xml:space="preserve"> </w:t>
            </w:r>
          </w:p>
        </w:tc>
      </w:tr>
    </w:tbl>
    <w:p w:rsidR="00215A20" w:rsidRPr="00513BCB" w:rsidRDefault="00215A20" w:rsidP="00513BCB">
      <w:pPr>
        <w:spacing w:line="360" w:lineRule="auto"/>
        <w:rPr>
          <w:b/>
          <w:sz w:val="20"/>
          <w:szCs w:val="20"/>
        </w:rPr>
      </w:pPr>
    </w:p>
    <w:p w:rsidR="00215A20" w:rsidRPr="00A4740F" w:rsidRDefault="00215A20" w:rsidP="00F824E7">
      <w:pPr>
        <w:spacing w:line="360" w:lineRule="auto"/>
        <w:ind w:firstLine="708"/>
        <w:rPr>
          <w:b/>
        </w:rPr>
      </w:pPr>
      <w:r>
        <w:rPr>
          <w:b/>
        </w:rPr>
        <w:t xml:space="preserve"> </w:t>
      </w:r>
      <w:r w:rsidRPr="00513BCB">
        <w:rPr>
          <w:b/>
        </w:rPr>
        <w:t xml:space="preserve">                                    </w:t>
      </w:r>
      <w:r>
        <w:rPr>
          <w:b/>
        </w:rPr>
        <w:t xml:space="preserve"> </w:t>
      </w:r>
    </w:p>
    <w:p w:rsidR="00215A20" w:rsidRDefault="00215A20" w:rsidP="00764957">
      <w:pPr>
        <w:jc w:val="center"/>
        <w:rPr>
          <w:b/>
          <w:i/>
          <w:lang w:eastAsia="en-US"/>
        </w:rPr>
      </w:pPr>
      <w:r>
        <w:rPr>
          <w:b/>
          <w:i/>
          <w:lang w:eastAsia="en-US"/>
        </w:rPr>
        <w:t>Литература</w:t>
      </w:r>
    </w:p>
    <w:p w:rsidR="00215A20" w:rsidRDefault="00215A20" w:rsidP="00764957">
      <w:pPr>
        <w:jc w:val="center"/>
        <w:rPr>
          <w:b/>
          <w:i/>
          <w:lang w:eastAsia="en-US"/>
        </w:rPr>
      </w:pPr>
    </w:p>
    <w:p w:rsidR="00725F38" w:rsidRDefault="00725F38" w:rsidP="00A4740F">
      <w:pPr>
        <w:jc w:val="both"/>
      </w:pPr>
      <w:r w:rsidRPr="00A11B57">
        <w:rPr>
          <w:b/>
          <w:lang w:val="ru-RU" w:eastAsia="en-US"/>
        </w:rPr>
        <w:t>Дамянова</w:t>
      </w:r>
      <w:r>
        <w:rPr>
          <w:lang w:val="ru-RU" w:eastAsia="en-US"/>
        </w:rPr>
        <w:t>, А.</w:t>
      </w:r>
      <w:r w:rsidRPr="00313B25">
        <w:rPr>
          <w:lang w:val="ru-RU" w:eastAsia="en-US"/>
        </w:rPr>
        <w:t xml:space="preserve"> </w:t>
      </w:r>
      <w:r>
        <w:t>Алтернативните учебници: как избираме най-добрия? – Стратегии, 2010, № 1, 79–93.</w:t>
      </w:r>
    </w:p>
    <w:p w:rsidR="00166C30" w:rsidRDefault="00166C30" w:rsidP="00A4740F">
      <w:pPr>
        <w:jc w:val="both"/>
      </w:pPr>
    </w:p>
    <w:p w:rsidR="00166C30" w:rsidRDefault="00166C30" w:rsidP="00166C30">
      <w:pPr>
        <w:jc w:val="both"/>
        <w:rPr>
          <w:lang w:val="ru-RU" w:eastAsia="en-US"/>
        </w:rPr>
      </w:pPr>
      <w:r w:rsidRPr="00A11B57">
        <w:rPr>
          <w:b/>
          <w:lang w:val="ru-RU" w:eastAsia="en-US"/>
        </w:rPr>
        <w:t>Дамянова</w:t>
      </w:r>
      <w:r w:rsidRPr="00313B25">
        <w:rPr>
          <w:lang w:val="ru-RU" w:eastAsia="en-US"/>
        </w:rPr>
        <w:t xml:space="preserve">, А., Петров, А., Василева, Д., Илчева, М., Теллалова, С., Петрова, С., Арабаджиев, С., Стойкова-Доганова, Е. Тематични анализи на резултатите на </w:t>
      </w:r>
      <w:r w:rsidRPr="00313B25">
        <w:rPr>
          <w:lang w:val="ru-RU" w:eastAsia="en-US"/>
        </w:rPr>
        <w:lastRenderedPageBreak/>
        <w:t>българските ученици при четене в PISA 2009. С., ЦКОКУО, 2011.</w:t>
      </w:r>
      <w:r>
        <w:rPr>
          <w:lang w:val="ru-RU" w:eastAsia="en-US"/>
        </w:rPr>
        <w:t xml:space="preserve"> Публикацията е достъпна на: </w:t>
      </w:r>
      <w:hyperlink r:id="rId7" w:history="1">
        <w:r w:rsidRPr="00FA0580">
          <w:rPr>
            <w:rStyle w:val="Hyperlink"/>
            <w:lang w:val="ru-RU" w:eastAsia="en-US"/>
          </w:rPr>
          <w:t>http://ckoko.bg/upload/docs/2013-01/PISA_Analizi.pdf</w:t>
        </w:r>
      </w:hyperlink>
      <w:r>
        <w:rPr>
          <w:lang w:val="ru-RU" w:eastAsia="en-US"/>
        </w:rPr>
        <w:t xml:space="preserve"> </w:t>
      </w:r>
    </w:p>
    <w:p w:rsidR="00166C30" w:rsidRDefault="00166C30" w:rsidP="00A4740F">
      <w:pPr>
        <w:jc w:val="both"/>
        <w:rPr>
          <w:lang w:val="ru-RU" w:eastAsia="en-US"/>
        </w:rPr>
      </w:pPr>
    </w:p>
    <w:p w:rsidR="00313B25" w:rsidRDefault="00725F38" w:rsidP="00A4740F">
      <w:pPr>
        <w:jc w:val="both"/>
      </w:pPr>
      <w:r w:rsidRPr="00A11B57">
        <w:rPr>
          <w:b/>
          <w:lang w:val="ru-RU" w:eastAsia="en-US"/>
        </w:rPr>
        <w:t>Дамянова</w:t>
      </w:r>
      <w:r>
        <w:rPr>
          <w:lang w:val="ru-RU" w:eastAsia="en-US"/>
        </w:rPr>
        <w:t>, А.</w:t>
      </w:r>
      <w:r w:rsidRPr="00313B25">
        <w:rPr>
          <w:lang w:val="ru-RU" w:eastAsia="en-US"/>
        </w:rPr>
        <w:t xml:space="preserve"> </w:t>
      </w:r>
      <w:r>
        <w:t>Херменевтика, деконструкция, конструктивизъм в литературното образование в средното училище. С.: Университетско издателство „Св. Климент Охридски“, 2012.</w:t>
      </w:r>
    </w:p>
    <w:p w:rsidR="00166C30" w:rsidRDefault="00166C30" w:rsidP="00A4740F">
      <w:pPr>
        <w:jc w:val="both"/>
      </w:pPr>
    </w:p>
    <w:p w:rsidR="00166C30" w:rsidRDefault="00166C30" w:rsidP="00A4740F">
      <w:pPr>
        <w:jc w:val="both"/>
      </w:pPr>
      <w:r w:rsidRPr="00A11B57">
        <w:rPr>
          <w:b/>
          <w:lang w:val="ru-RU" w:eastAsia="en-US"/>
        </w:rPr>
        <w:t>Дамянова</w:t>
      </w:r>
      <w:r>
        <w:rPr>
          <w:lang w:val="ru-RU" w:eastAsia="en-US"/>
        </w:rPr>
        <w:t>, А.</w:t>
      </w:r>
      <w:r w:rsidRPr="00313B25">
        <w:rPr>
          <w:lang w:val="ru-RU" w:eastAsia="en-US"/>
        </w:rPr>
        <w:t xml:space="preserve"> </w:t>
      </w:r>
      <w:r w:rsidRPr="00814507">
        <w:t>„Знай своя език…“: за отговорността на училището днес, когато „започва разобразоването на Homo sapiens“. – В: Пловдивски университет „Паисий Хилендарски“. Научни трудове, том 50, кн. 1, сб. А, 2012. Филология. Пловдив: ПУ „Паисий Хилендарски“, 2012.</w:t>
      </w:r>
    </w:p>
    <w:p w:rsidR="00BF49D7" w:rsidRDefault="00BF49D7" w:rsidP="00A4740F">
      <w:pPr>
        <w:jc w:val="both"/>
      </w:pPr>
    </w:p>
    <w:p w:rsidR="00BF49D7" w:rsidRDefault="00BF49D7" w:rsidP="00A4740F">
      <w:pPr>
        <w:jc w:val="both"/>
      </w:pPr>
      <w:r w:rsidRPr="00A11B57">
        <w:rPr>
          <w:b/>
          <w:lang w:val="ru-RU" w:eastAsia="en-US"/>
        </w:rPr>
        <w:t>Дамянова</w:t>
      </w:r>
      <w:r>
        <w:rPr>
          <w:lang w:val="ru-RU" w:eastAsia="en-US"/>
        </w:rPr>
        <w:t>, А.</w:t>
      </w:r>
      <w:r w:rsidRPr="00313B25">
        <w:rPr>
          <w:lang w:val="ru-RU" w:eastAsia="en-US"/>
        </w:rPr>
        <w:t xml:space="preserve"> </w:t>
      </w:r>
      <w:r>
        <w:t>Читателят, гражданинът, „потребителят на информация“ в класната стая и в живота. – В: Игри, актьори, роли в класната стая и в живота (Юбилеен сборник с докладите от националната конференция в чест на проф. дпн Мария Герджикова). София: Булвест 2000, 2012.</w:t>
      </w:r>
      <w:r>
        <w:rPr>
          <w:rStyle w:val="FootnoteReference"/>
        </w:rPr>
        <w:footnoteReference w:id="1"/>
      </w:r>
    </w:p>
    <w:p w:rsidR="00BF49D7" w:rsidRDefault="00BF49D7" w:rsidP="00A4740F">
      <w:pPr>
        <w:jc w:val="both"/>
      </w:pPr>
    </w:p>
    <w:p w:rsidR="00556B5C" w:rsidRPr="00923F2D" w:rsidRDefault="00556B5C" w:rsidP="00BF49D7">
      <w:pPr>
        <w:jc w:val="both"/>
      </w:pPr>
      <w:r w:rsidRPr="00A11B57">
        <w:rPr>
          <w:b/>
          <w:lang w:val="ru-RU" w:eastAsia="en-US"/>
        </w:rPr>
        <w:t>Дамянова</w:t>
      </w:r>
      <w:r>
        <w:rPr>
          <w:lang w:val="ru-RU" w:eastAsia="en-US"/>
        </w:rPr>
        <w:t>, А., А. Георгиева, Н. Чернокожев.</w:t>
      </w:r>
      <w:r w:rsidRPr="00313B25">
        <w:rPr>
          <w:lang w:val="ru-RU" w:eastAsia="en-US"/>
        </w:rPr>
        <w:t xml:space="preserve"> </w:t>
      </w:r>
      <w:r>
        <w:t>Учебник по литература за 5. клас (в диференцирано съавторство). С.: Скорпио, 2016 (</w:t>
      </w:r>
      <w:r w:rsidRPr="00324773">
        <w:rPr>
          <w:i/>
        </w:rPr>
        <w:t>Въпроси и задачи; Трансформиращ преразказ; Конфликт; Опозиционни двойки; Символ</w:t>
      </w:r>
      <w:r>
        <w:t>).</w:t>
      </w:r>
    </w:p>
    <w:p w:rsidR="00725F38" w:rsidRDefault="00725F38" w:rsidP="00A4740F">
      <w:pPr>
        <w:jc w:val="both"/>
        <w:rPr>
          <w:lang w:val="ru-RU" w:eastAsia="en-US"/>
        </w:rPr>
      </w:pPr>
    </w:p>
    <w:p w:rsidR="000B6EA1" w:rsidRDefault="00166C30" w:rsidP="00A4740F">
      <w:pPr>
        <w:jc w:val="both"/>
      </w:pPr>
      <w:r w:rsidRPr="00A11B57">
        <w:rPr>
          <w:b/>
          <w:lang w:val="ru-RU" w:eastAsia="en-US"/>
        </w:rPr>
        <w:t>Дамянова</w:t>
      </w:r>
      <w:r>
        <w:rPr>
          <w:lang w:val="ru-RU" w:eastAsia="en-US"/>
        </w:rPr>
        <w:t>, А.</w:t>
      </w:r>
      <w:r w:rsidRPr="00313B25">
        <w:rPr>
          <w:lang w:val="ru-RU" w:eastAsia="en-US"/>
        </w:rPr>
        <w:t xml:space="preserve"> </w:t>
      </w:r>
      <w:r>
        <w:t>За новото в новите учебни програми по литература. – В: Български език и литература, 2017, № 1, 8–</w:t>
      </w:r>
      <w:r w:rsidR="00923F2D">
        <w:t>1</w:t>
      </w:r>
      <w:r>
        <w:t>7.</w:t>
      </w:r>
    </w:p>
    <w:p w:rsidR="00E952D2" w:rsidRDefault="00E952D2" w:rsidP="00A4740F">
      <w:pPr>
        <w:jc w:val="both"/>
      </w:pPr>
    </w:p>
    <w:p w:rsidR="00E952D2" w:rsidRDefault="00E952D2" w:rsidP="00A4740F">
      <w:pPr>
        <w:jc w:val="both"/>
      </w:pPr>
      <w:r w:rsidRPr="00A11B57">
        <w:rPr>
          <w:b/>
        </w:rPr>
        <w:t>Дамянова</w:t>
      </w:r>
      <w:r>
        <w:t>, А., Н. Чернокожев. Учебна тетрадка по литература за 5. клас (в диференцирано съавторство). С.: Скорпио, 201</w:t>
      </w:r>
      <w:r w:rsidR="00357BBD">
        <w:t>7</w:t>
      </w:r>
      <w:r>
        <w:t xml:space="preserve"> (</w:t>
      </w:r>
      <w:r w:rsidRPr="00324773">
        <w:rPr>
          <w:i/>
        </w:rPr>
        <w:t>Въпроси и задачи</w:t>
      </w:r>
      <w:r w:rsidR="006A76F1">
        <w:rPr>
          <w:i/>
        </w:rPr>
        <w:t xml:space="preserve"> към: „Смъртният огън“, „“Мит за създаване на света на африканските бушмени“, „Гъсарката на кладенеца“, „Хитър Петър спечелва две торби пари“</w:t>
      </w:r>
      <w:r>
        <w:t>).</w:t>
      </w:r>
    </w:p>
    <w:p w:rsidR="004007BF" w:rsidRDefault="004007BF" w:rsidP="00A4740F">
      <w:pPr>
        <w:jc w:val="both"/>
      </w:pPr>
    </w:p>
    <w:p w:rsidR="004007BF" w:rsidRDefault="004007BF" w:rsidP="00A4740F">
      <w:pPr>
        <w:jc w:val="both"/>
      </w:pPr>
      <w:r w:rsidRPr="00A11B57">
        <w:rPr>
          <w:b/>
        </w:rPr>
        <w:t>Дамянова</w:t>
      </w:r>
      <w:r>
        <w:t>, А. Книга за учителя по литература за 5. клас. С.: Скорпио, 201</w:t>
      </w:r>
      <w:r w:rsidR="00357BBD">
        <w:t>7.</w:t>
      </w:r>
    </w:p>
    <w:p w:rsidR="00166C30" w:rsidRDefault="00166C30" w:rsidP="00A4740F">
      <w:pPr>
        <w:jc w:val="both"/>
        <w:rPr>
          <w:lang w:val="ru-RU" w:eastAsia="en-US"/>
        </w:rPr>
      </w:pPr>
    </w:p>
    <w:p w:rsidR="00A11B57" w:rsidRDefault="00A11B57" w:rsidP="00A11B57">
      <w:pPr>
        <w:jc w:val="both"/>
        <w:rPr>
          <w:color w:val="222222"/>
          <w:shd w:val="clear" w:color="auto" w:fill="FFFFFF"/>
        </w:rPr>
      </w:pPr>
      <w:r w:rsidRPr="00A11B57">
        <w:rPr>
          <w:b/>
          <w:color w:val="222222"/>
          <w:shd w:val="clear" w:color="auto" w:fill="FFFFFF"/>
        </w:rPr>
        <w:t>Петров</w:t>
      </w:r>
      <w:r>
        <w:rPr>
          <w:color w:val="222222"/>
          <w:shd w:val="clear" w:color="auto" w:fill="FFFFFF"/>
        </w:rPr>
        <w:t>, А.</w:t>
      </w:r>
      <w:r w:rsidRPr="00923F2D">
        <w:rPr>
          <w:color w:val="222222"/>
          <w:shd w:val="clear" w:color="auto" w:fill="FFFFFF"/>
        </w:rPr>
        <w:t>, Мая Падешка</w:t>
      </w:r>
      <w:r>
        <w:rPr>
          <w:color w:val="222222"/>
          <w:shd w:val="clear" w:color="auto" w:fill="FFFFFF"/>
        </w:rPr>
        <w:t>.</w:t>
      </w:r>
      <w:r w:rsidRPr="00923F2D">
        <w:rPr>
          <w:color w:val="222222"/>
          <w:shd w:val="clear" w:color="auto" w:fill="FFFFFF"/>
        </w:rPr>
        <w:t xml:space="preserve"> Предизвикателства пред обучението по български език в V клас (като резултат от новата учебна програма)</w:t>
      </w:r>
      <w:r>
        <w:rPr>
          <w:color w:val="222222"/>
          <w:shd w:val="clear" w:color="auto" w:fill="FFFFFF"/>
        </w:rPr>
        <w:t xml:space="preserve">. </w:t>
      </w:r>
      <w:r>
        <w:t>– В: Български език и литература, 2016, № 5.</w:t>
      </w:r>
      <w:r w:rsidRPr="00923F2D">
        <w:rPr>
          <w:color w:val="222222"/>
          <w:shd w:val="clear" w:color="auto" w:fill="FFFFFF"/>
        </w:rPr>
        <w:t xml:space="preserve"> </w:t>
      </w:r>
    </w:p>
    <w:p w:rsidR="00A11B57" w:rsidRPr="00A11B57" w:rsidRDefault="00A11B57" w:rsidP="00A4740F">
      <w:pPr>
        <w:jc w:val="both"/>
        <w:rPr>
          <w:lang w:eastAsia="en-US"/>
        </w:rPr>
      </w:pPr>
    </w:p>
    <w:p w:rsidR="00215A20" w:rsidRDefault="00215A20" w:rsidP="00764957">
      <w:pPr>
        <w:pStyle w:val="BodyText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15A20" w:rsidRPr="008F2E40" w:rsidRDefault="00215A20" w:rsidP="00764957">
      <w:pPr>
        <w:pStyle w:val="BodyText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2E40">
        <w:rPr>
          <w:rFonts w:ascii="Times New Roman" w:hAnsi="Times New Roman" w:cs="Times New Roman"/>
          <w:i/>
          <w:sz w:val="24"/>
          <w:szCs w:val="24"/>
        </w:rPr>
        <w:t xml:space="preserve">Програмата е приета </w:t>
      </w:r>
      <w:r w:rsidRPr="000406F1">
        <w:rPr>
          <w:rFonts w:ascii="Times New Roman" w:hAnsi="Times New Roman" w:cs="Times New Roman"/>
          <w:sz w:val="24"/>
          <w:szCs w:val="24"/>
        </w:rPr>
        <w:t>от</w:t>
      </w:r>
      <w:r w:rsidRPr="008F2E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4058">
        <w:rPr>
          <w:rFonts w:ascii="Times New Roman" w:hAnsi="Times New Roman" w:cs="Times New Roman"/>
          <w:sz w:val="24"/>
          <w:szCs w:val="24"/>
        </w:rPr>
        <w:t xml:space="preserve">Консултативния съвет на </w:t>
      </w:r>
      <w:r w:rsidR="008F2E40" w:rsidRPr="008F2E40">
        <w:rPr>
          <w:rFonts w:ascii="Times New Roman" w:hAnsi="Times New Roman" w:cs="Times New Roman"/>
          <w:sz w:val="24"/>
          <w:szCs w:val="24"/>
          <w:lang w:val="ru-RU"/>
        </w:rPr>
        <w:t xml:space="preserve">Центъра </w:t>
      </w:r>
      <w:r w:rsidR="008F2E40" w:rsidRPr="008F2E40">
        <w:rPr>
          <w:rFonts w:ascii="Times New Roman" w:hAnsi="Times New Roman" w:cs="Times New Roman"/>
          <w:sz w:val="24"/>
          <w:szCs w:val="24"/>
        </w:rPr>
        <w:t xml:space="preserve">за следдипломна квалификация и образователни инициативи </w:t>
      </w:r>
      <w:r w:rsidR="008F2E40" w:rsidRPr="008F2E40">
        <w:rPr>
          <w:rFonts w:ascii="Times New Roman" w:hAnsi="Times New Roman" w:cs="Times New Roman"/>
          <w:sz w:val="24"/>
          <w:szCs w:val="24"/>
          <w:lang w:val="ru-RU"/>
        </w:rPr>
        <w:t xml:space="preserve">към Факултета по славянски филологии на Софийския университет „Св. </w:t>
      </w:r>
      <w:r w:rsidR="008F2E40" w:rsidRPr="008F2E40">
        <w:rPr>
          <w:rFonts w:ascii="Times New Roman" w:hAnsi="Times New Roman" w:cs="Times New Roman"/>
          <w:sz w:val="24"/>
          <w:szCs w:val="24"/>
        </w:rPr>
        <w:t>Климент Охридски”</w:t>
      </w:r>
      <w:r w:rsidR="000406F1" w:rsidRPr="00A11B57">
        <w:rPr>
          <w:rFonts w:ascii="Times New Roman" w:hAnsi="Times New Roman" w:cs="Times New Roman"/>
          <w:sz w:val="24"/>
          <w:szCs w:val="24"/>
        </w:rPr>
        <w:t>и</w:t>
      </w:r>
      <w:r w:rsidR="00A11B57">
        <w:rPr>
          <w:rFonts w:ascii="Times New Roman" w:hAnsi="Times New Roman" w:cs="Times New Roman"/>
          <w:i/>
          <w:sz w:val="24"/>
          <w:szCs w:val="24"/>
        </w:rPr>
        <w:t xml:space="preserve"> е</w:t>
      </w:r>
      <w:r w:rsidR="000406F1" w:rsidRPr="000406F1">
        <w:rPr>
          <w:rFonts w:ascii="Times New Roman" w:hAnsi="Times New Roman" w:cs="Times New Roman"/>
          <w:i/>
          <w:sz w:val="24"/>
          <w:szCs w:val="24"/>
        </w:rPr>
        <w:t xml:space="preserve"> утвърдена</w:t>
      </w:r>
      <w:r w:rsidR="000406F1">
        <w:rPr>
          <w:rFonts w:ascii="Times New Roman" w:hAnsi="Times New Roman" w:cs="Times New Roman"/>
          <w:sz w:val="24"/>
          <w:szCs w:val="24"/>
        </w:rPr>
        <w:t xml:space="preserve"> от Факултетския съвет </w:t>
      </w:r>
      <w:r w:rsidRPr="008F2E40">
        <w:rPr>
          <w:rFonts w:ascii="Times New Roman" w:hAnsi="Times New Roman" w:cs="Times New Roman"/>
          <w:i/>
          <w:sz w:val="24"/>
          <w:szCs w:val="24"/>
        </w:rPr>
        <w:t>с протокол №…… / …………………….</w:t>
      </w:r>
    </w:p>
    <w:p w:rsidR="00215A20" w:rsidRPr="00BD7E6E" w:rsidRDefault="00215A20" w:rsidP="00F631CA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sectPr w:rsidR="00215A20" w:rsidRPr="00BD7E6E" w:rsidSect="00F70A2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6F6" w:rsidRDefault="007A16F6" w:rsidP="00683727">
      <w:r>
        <w:separator/>
      </w:r>
    </w:p>
  </w:endnote>
  <w:endnote w:type="continuationSeparator" w:id="0">
    <w:p w:rsidR="007A16F6" w:rsidRDefault="007A16F6" w:rsidP="00683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A20" w:rsidRDefault="00251F01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CF3A10">
      <w:rPr>
        <w:noProof/>
      </w:rPr>
      <w:t>3</w:t>
    </w:r>
    <w:r>
      <w:rPr>
        <w:noProof/>
      </w:rPr>
      <w:fldChar w:fldCharType="end"/>
    </w:r>
  </w:p>
  <w:p w:rsidR="00215A20" w:rsidRDefault="00215A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6F6" w:rsidRDefault="007A16F6" w:rsidP="00683727">
      <w:r>
        <w:separator/>
      </w:r>
    </w:p>
  </w:footnote>
  <w:footnote w:type="continuationSeparator" w:id="0">
    <w:p w:rsidR="007A16F6" w:rsidRDefault="007A16F6" w:rsidP="00683727">
      <w:r>
        <w:continuationSeparator/>
      </w:r>
    </w:p>
  </w:footnote>
  <w:footnote w:id="1">
    <w:p w:rsidR="00BF49D7" w:rsidRPr="004B2387" w:rsidRDefault="00BF49D7" w:rsidP="00BF49D7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>Текстът е отпечатан и в: Литературата, 2011, кн. 9.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2EC"/>
    <w:rsid w:val="00020190"/>
    <w:rsid w:val="00021A6D"/>
    <w:rsid w:val="000406F1"/>
    <w:rsid w:val="000B6EA1"/>
    <w:rsid w:val="000C4058"/>
    <w:rsid w:val="000C473B"/>
    <w:rsid w:val="000F0B8C"/>
    <w:rsid w:val="000F329D"/>
    <w:rsid w:val="0010700D"/>
    <w:rsid w:val="0010723C"/>
    <w:rsid w:val="00161CE1"/>
    <w:rsid w:val="00166C30"/>
    <w:rsid w:val="0018554A"/>
    <w:rsid w:val="00205030"/>
    <w:rsid w:val="00215A20"/>
    <w:rsid w:val="00251F01"/>
    <w:rsid w:val="002559FE"/>
    <w:rsid w:val="002756C4"/>
    <w:rsid w:val="002913FD"/>
    <w:rsid w:val="002B07AD"/>
    <w:rsid w:val="002D6C8D"/>
    <w:rsid w:val="003011BC"/>
    <w:rsid w:val="00313B25"/>
    <w:rsid w:val="00357BBD"/>
    <w:rsid w:val="003B3385"/>
    <w:rsid w:val="003C058E"/>
    <w:rsid w:val="003D0FD3"/>
    <w:rsid w:val="004007BF"/>
    <w:rsid w:val="0043686F"/>
    <w:rsid w:val="00494AB9"/>
    <w:rsid w:val="004A418F"/>
    <w:rsid w:val="004C004A"/>
    <w:rsid w:val="004C1741"/>
    <w:rsid w:val="004E0E25"/>
    <w:rsid w:val="00513BCB"/>
    <w:rsid w:val="005243E1"/>
    <w:rsid w:val="00532AD0"/>
    <w:rsid w:val="00556B5C"/>
    <w:rsid w:val="0057798A"/>
    <w:rsid w:val="0058460A"/>
    <w:rsid w:val="00596C35"/>
    <w:rsid w:val="006361D7"/>
    <w:rsid w:val="00657C0B"/>
    <w:rsid w:val="00683727"/>
    <w:rsid w:val="006A0C9B"/>
    <w:rsid w:val="006A3C5B"/>
    <w:rsid w:val="006A543B"/>
    <w:rsid w:val="006A76F1"/>
    <w:rsid w:val="00725F38"/>
    <w:rsid w:val="007333BE"/>
    <w:rsid w:val="00734BD4"/>
    <w:rsid w:val="00745C7C"/>
    <w:rsid w:val="00764957"/>
    <w:rsid w:val="00764A0F"/>
    <w:rsid w:val="00773B02"/>
    <w:rsid w:val="0078238C"/>
    <w:rsid w:val="007A16F6"/>
    <w:rsid w:val="0081726E"/>
    <w:rsid w:val="008271ED"/>
    <w:rsid w:val="008A161D"/>
    <w:rsid w:val="008F2963"/>
    <w:rsid w:val="008F2E40"/>
    <w:rsid w:val="00923F2D"/>
    <w:rsid w:val="009559E5"/>
    <w:rsid w:val="00996F29"/>
    <w:rsid w:val="009A4D83"/>
    <w:rsid w:val="009C04A8"/>
    <w:rsid w:val="009E46F1"/>
    <w:rsid w:val="00A05E18"/>
    <w:rsid w:val="00A11B57"/>
    <w:rsid w:val="00A35645"/>
    <w:rsid w:val="00A4740F"/>
    <w:rsid w:val="00AB073B"/>
    <w:rsid w:val="00B0188D"/>
    <w:rsid w:val="00B20486"/>
    <w:rsid w:val="00B24C5F"/>
    <w:rsid w:val="00B31160"/>
    <w:rsid w:val="00B40FFE"/>
    <w:rsid w:val="00B928F3"/>
    <w:rsid w:val="00BD7E6E"/>
    <w:rsid w:val="00BF49D7"/>
    <w:rsid w:val="00BF4C63"/>
    <w:rsid w:val="00C00ACB"/>
    <w:rsid w:val="00C8098A"/>
    <w:rsid w:val="00C914BC"/>
    <w:rsid w:val="00CB185E"/>
    <w:rsid w:val="00CB583A"/>
    <w:rsid w:val="00CB6DED"/>
    <w:rsid w:val="00CF3A10"/>
    <w:rsid w:val="00D77380"/>
    <w:rsid w:val="00DA6CDD"/>
    <w:rsid w:val="00E12E5E"/>
    <w:rsid w:val="00E312CC"/>
    <w:rsid w:val="00E422EC"/>
    <w:rsid w:val="00E83F88"/>
    <w:rsid w:val="00E952D2"/>
    <w:rsid w:val="00EA3747"/>
    <w:rsid w:val="00EC3499"/>
    <w:rsid w:val="00F02F54"/>
    <w:rsid w:val="00F14B5C"/>
    <w:rsid w:val="00F14C9F"/>
    <w:rsid w:val="00F27EF2"/>
    <w:rsid w:val="00F370FC"/>
    <w:rsid w:val="00F631CA"/>
    <w:rsid w:val="00F70A2F"/>
    <w:rsid w:val="00F734D3"/>
    <w:rsid w:val="00F824E7"/>
    <w:rsid w:val="00FA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4707078-D7C2-43BE-AAFA-1255EC64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2EC"/>
    <w:rPr>
      <w:rFonts w:ascii="Times New Roman" w:eastAsia="Times New Roman" w:hAnsi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631CA"/>
    <w:pPr>
      <w:jc w:val="center"/>
    </w:pPr>
    <w:rPr>
      <w:rFonts w:ascii="MS Sans Serif" w:hAnsi="MS Sans Serif" w:cs="MS Sans Serif"/>
      <w:sz w:val="28"/>
      <w:szCs w:val="28"/>
      <w:lang w:eastAsia="zh-CN"/>
    </w:rPr>
  </w:style>
  <w:style w:type="character" w:customStyle="1" w:styleId="BodyTextChar">
    <w:name w:val="Body Text Char"/>
    <w:link w:val="BodyText"/>
    <w:uiPriority w:val="99"/>
    <w:locked/>
    <w:rsid w:val="00F631CA"/>
    <w:rPr>
      <w:rFonts w:ascii="MS Sans Serif" w:hAnsi="MS Sans Serif" w:cs="MS Sans Serif"/>
      <w:sz w:val="28"/>
      <w:szCs w:val="28"/>
      <w:lang w:eastAsia="zh-CN"/>
    </w:rPr>
  </w:style>
  <w:style w:type="paragraph" w:styleId="Header">
    <w:name w:val="header"/>
    <w:basedOn w:val="Normal"/>
    <w:link w:val="HeaderChar"/>
    <w:uiPriority w:val="99"/>
    <w:rsid w:val="0068372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683727"/>
    <w:rPr>
      <w:rFonts w:ascii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rsid w:val="0068372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683727"/>
    <w:rPr>
      <w:rFonts w:ascii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021A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3B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B25"/>
    <w:rPr>
      <w:rFonts w:ascii="Segoe UI" w:eastAsia="Times New Roman" w:hAnsi="Segoe UI" w:cs="Segoe UI"/>
      <w:sz w:val="18"/>
      <w:szCs w:val="18"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313B25"/>
    <w:rPr>
      <w:color w:val="0000FF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313B25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semiHidden/>
    <w:rsid w:val="00BF49D7"/>
    <w:pPr>
      <w:tabs>
        <w:tab w:val="num" w:pos="360"/>
      </w:tabs>
    </w:pPr>
    <w:rPr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BF49D7"/>
    <w:rPr>
      <w:rFonts w:ascii="Times New Roman" w:eastAsia="Times New Roman" w:hAnsi="Times New Roman"/>
      <w:lang w:val="en-GB"/>
    </w:rPr>
  </w:style>
  <w:style w:type="character" w:styleId="FootnoteReference">
    <w:name w:val="footnote reference"/>
    <w:semiHidden/>
    <w:rsid w:val="00BF49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ckoko.bg/upload/docs/2013-01/PISA_Analizi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Радослав Пенев</dc:creator>
  <cp:keywords/>
  <dc:description/>
  <cp:lastModifiedBy>Eke</cp:lastModifiedBy>
  <cp:revision>22</cp:revision>
  <dcterms:created xsi:type="dcterms:W3CDTF">2017-03-26T10:48:00Z</dcterms:created>
  <dcterms:modified xsi:type="dcterms:W3CDTF">2017-04-13T18:02:00Z</dcterms:modified>
</cp:coreProperties>
</file>