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20" w:rsidRPr="00557C2C" w:rsidRDefault="006D7822" w:rsidP="0054612D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2" o:spid="_x0000_i1025" type="#_x0000_t75" alt="SU-POP 3a" style="width:56.25pt;height:69pt;visibility:visible">
            <v:imagedata r:id="rId8" o:title=""/>
          </v:shape>
        </w:pict>
      </w:r>
    </w:p>
    <w:p w:rsidR="00215A20" w:rsidRPr="00557C2C" w:rsidRDefault="00215A20" w:rsidP="005312F0">
      <w:pPr>
        <w:jc w:val="both"/>
        <w:rPr>
          <w:b/>
        </w:rPr>
      </w:pPr>
    </w:p>
    <w:p w:rsidR="00215A20" w:rsidRPr="00557C2C" w:rsidRDefault="00215A20" w:rsidP="005312F0">
      <w:pPr>
        <w:jc w:val="both"/>
        <w:rPr>
          <w:b/>
        </w:rPr>
      </w:pPr>
      <w:r w:rsidRPr="00557C2C">
        <w:rPr>
          <w:b/>
        </w:rPr>
        <w:t>Утвърждавам: ………………………………….………..</w:t>
      </w:r>
    </w:p>
    <w:p w:rsidR="00215A20" w:rsidRPr="00557C2C" w:rsidRDefault="0054612D" w:rsidP="0054612D">
      <w:pPr>
        <w:spacing w:line="276" w:lineRule="auto"/>
        <w:jc w:val="right"/>
        <w:rPr>
          <w:b/>
        </w:rPr>
      </w:pPr>
      <w:r w:rsidRPr="004045A2">
        <w:rPr>
          <w:b/>
        </w:rPr>
        <w:t>(доц. д-р Б. Пенчев, Декан на Факултета по славянски филологии</w:t>
      </w:r>
      <w:r w:rsidR="00215A20" w:rsidRPr="004045A2">
        <w:rPr>
          <w:b/>
        </w:rPr>
        <w:t>)</w:t>
      </w:r>
    </w:p>
    <w:p w:rsidR="00215A20" w:rsidRPr="00557C2C" w:rsidRDefault="00215A20" w:rsidP="005312F0">
      <w:pPr>
        <w:spacing w:line="276" w:lineRule="auto"/>
        <w:jc w:val="both"/>
        <w:rPr>
          <w:b/>
          <w:sz w:val="28"/>
          <w:szCs w:val="28"/>
        </w:rPr>
      </w:pPr>
    </w:p>
    <w:p w:rsidR="00215A20" w:rsidRPr="00557C2C" w:rsidRDefault="00215A20" w:rsidP="005312F0">
      <w:pPr>
        <w:spacing w:line="360" w:lineRule="auto"/>
        <w:jc w:val="center"/>
        <w:rPr>
          <w:b/>
          <w:sz w:val="32"/>
          <w:szCs w:val="32"/>
        </w:rPr>
      </w:pPr>
      <w:r w:rsidRPr="00557C2C">
        <w:rPr>
          <w:b/>
          <w:sz w:val="32"/>
          <w:szCs w:val="32"/>
        </w:rPr>
        <w:t>ПРОГРАМА</w:t>
      </w:r>
    </w:p>
    <w:p w:rsidR="00215A20" w:rsidRPr="00557C2C" w:rsidRDefault="00215A20" w:rsidP="005312F0">
      <w:pPr>
        <w:spacing w:line="360" w:lineRule="auto"/>
        <w:jc w:val="center"/>
        <w:rPr>
          <w:b/>
        </w:rPr>
      </w:pPr>
      <w:r w:rsidRPr="00557C2C">
        <w:rPr>
          <w:b/>
        </w:rPr>
        <w:t>за</w:t>
      </w:r>
    </w:p>
    <w:p w:rsidR="00215A20" w:rsidRPr="009B783A" w:rsidRDefault="00215A20" w:rsidP="005312F0">
      <w:pPr>
        <w:spacing w:line="360" w:lineRule="auto"/>
        <w:jc w:val="center"/>
        <w:rPr>
          <w:b/>
        </w:rPr>
      </w:pPr>
      <w:r w:rsidRPr="009B783A">
        <w:rPr>
          <w:b/>
        </w:rPr>
        <w:t>ПРОДЪЛЖАВАЩА КВАЛИФИКАЦИЯ</w:t>
      </w:r>
    </w:p>
    <w:p w:rsidR="00215A20" w:rsidRDefault="00215A20" w:rsidP="0054612D">
      <w:pPr>
        <w:spacing w:line="360" w:lineRule="auto"/>
        <w:jc w:val="center"/>
        <w:rPr>
          <w:b/>
        </w:rPr>
      </w:pPr>
      <w:r w:rsidRPr="009B783A">
        <w:rPr>
          <w:b/>
        </w:rPr>
        <w:t xml:space="preserve">НА </w:t>
      </w:r>
      <w:r w:rsidR="00CE53CF" w:rsidRPr="009B783A">
        <w:rPr>
          <w:b/>
        </w:rPr>
        <w:t>УЧИТЕЛИ ПО РУСКИ ЕЗИК</w:t>
      </w:r>
    </w:p>
    <w:p w:rsidR="0054612D" w:rsidRPr="0054612D" w:rsidRDefault="0054612D" w:rsidP="0054612D">
      <w:pPr>
        <w:spacing w:line="360" w:lineRule="auto"/>
        <w:jc w:val="center"/>
        <w:rPr>
          <w:b/>
        </w:rPr>
      </w:pPr>
    </w:p>
    <w:p w:rsidR="00215A20" w:rsidRPr="00CE53CF" w:rsidRDefault="00215A20" w:rsidP="005312F0">
      <w:pPr>
        <w:spacing w:line="360" w:lineRule="auto"/>
        <w:jc w:val="both"/>
        <w:rPr>
          <w:b/>
          <w:sz w:val="28"/>
          <w:szCs w:val="28"/>
        </w:rPr>
      </w:pPr>
      <w:r w:rsidRPr="00CE53CF">
        <w:rPr>
          <w:b/>
          <w:sz w:val="28"/>
          <w:szCs w:val="28"/>
        </w:rPr>
        <w:t xml:space="preserve">ТЕМА: </w:t>
      </w:r>
      <w:r w:rsidR="005312F0" w:rsidRPr="00CE53CF">
        <w:rPr>
          <w:b/>
          <w:sz w:val="28"/>
          <w:szCs w:val="28"/>
        </w:rPr>
        <w:t>Прагматика и речева комуникация</w:t>
      </w:r>
    </w:p>
    <w:p w:rsidR="00215A20" w:rsidRPr="00CE53CF" w:rsidRDefault="00215A20" w:rsidP="005312F0">
      <w:pPr>
        <w:spacing w:line="360" w:lineRule="auto"/>
        <w:jc w:val="both"/>
        <w:rPr>
          <w:b/>
        </w:rPr>
      </w:pPr>
      <w:r w:rsidRPr="00CE53CF">
        <w:rPr>
          <w:b/>
        </w:rPr>
        <w:t xml:space="preserve">Предметна област: </w:t>
      </w:r>
      <w:r w:rsidR="0025514C" w:rsidRPr="00CE53CF">
        <w:rPr>
          <w:b/>
        </w:rPr>
        <w:t>обучение по руски език</w:t>
      </w:r>
    </w:p>
    <w:p w:rsidR="00215A20" w:rsidRPr="00CE53CF" w:rsidRDefault="00215A20" w:rsidP="005312F0">
      <w:pPr>
        <w:spacing w:line="360" w:lineRule="auto"/>
        <w:jc w:val="both"/>
        <w:rPr>
          <w:b/>
        </w:rPr>
      </w:pPr>
      <w:r w:rsidRPr="00CE53CF">
        <w:rPr>
          <w:b/>
        </w:rPr>
        <w:t xml:space="preserve">Организационна форма: </w:t>
      </w:r>
      <w:r w:rsidR="0025514C" w:rsidRPr="00CE53CF">
        <w:rPr>
          <w:b/>
        </w:rPr>
        <w:t xml:space="preserve">курс </w:t>
      </w:r>
    </w:p>
    <w:p w:rsidR="00984AF6" w:rsidRDefault="00984AF6" w:rsidP="005312F0">
      <w:pPr>
        <w:spacing w:line="360" w:lineRule="auto"/>
        <w:jc w:val="both"/>
        <w:rPr>
          <w:b/>
        </w:rPr>
      </w:pPr>
      <w:r w:rsidRPr="00CE53CF">
        <w:rPr>
          <w:b/>
        </w:rPr>
        <w:t>Обучители: доц. д-р Силвия Петкова, СУ; д-р Николина Нечаева</w:t>
      </w:r>
      <w:r w:rsidR="004B21A8">
        <w:rPr>
          <w:b/>
        </w:rPr>
        <w:t>, СУ</w:t>
      </w:r>
    </w:p>
    <w:p w:rsidR="00CE53CF" w:rsidRPr="00CE53CF" w:rsidRDefault="00CE53CF" w:rsidP="005312F0">
      <w:pPr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215A20" w:rsidRPr="00557C2C" w:rsidTr="004E0E25">
        <w:tc>
          <w:tcPr>
            <w:tcW w:w="8897" w:type="dxa"/>
            <w:shd w:val="clear" w:color="auto" w:fill="D9D9D9"/>
          </w:tcPr>
          <w:p w:rsidR="00215A20" w:rsidRPr="00557C2C" w:rsidRDefault="00215A20" w:rsidP="005312F0">
            <w:pPr>
              <w:spacing w:before="40"/>
              <w:jc w:val="both"/>
              <w:rPr>
                <w:b/>
              </w:rPr>
            </w:pPr>
            <w:r w:rsidRPr="00557C2C">
              <w:rPr>
                <w:b/>
              </w:rPr>
              <w:t>Анотация</w:t>
            </w:r>
          </w:p>
        </w:tc>
      </w:tr>
      <w:tr w:rsidR="00215A20" w:rsidRPr="00557C2C" w:rsidTr="004E0E25">
        <w:tc>
          <w:tcPr>
            <w:tcW w:w="8897" w:type="dxa"/>
          </w:tcPr>
          <w:p w:rsidR="00257153" w:rsidRDefault="00257153" w:rsidP="005312F0">
            <w:pPr>
              <w:jc w:val="both"/>
              <w:rPr>
                <w:b/>
              </w:rPr>
            </w:pPr>
          </w:p>
          <w:p w:rsidR="00215A20" w:rsidRPr="00557C2C" w:rsidRDefault="00215A20" w:rsidP="0054612D">
            <w:pPr>
              <w:jc w:val="center"/>
            </w:pPr>
            <w:r w:rsidRPr="00557C2C">
              <w:rPr>
                <w:b/>
              </w:rPr>
              <w:t>Актуалност на темата</w:t>
            </w:r>
          </w:p>
          <w:p w:rsidR="00372E7D" w:rsidRPr="00557C2C" w:rsidRDefault="00A400D6" w:rsidP="005312F0">
            <w:pPr>
              <w:jc w:val="both"/>
            </w:pPr>
            <w:r w:rsidRPr="00557C2C">
              <w:t xml:space="preserve">Правилният </w:t>
            </w:r>
            <w:r w:rsidR="00F50CA8" w:rsidRPr="00557C2C">
              <w:t>подбор</w:t>
            </w:r>
            <w:r w:rsidRPr="00557C2C">
              <w:t xml:space="preserve"> и</w:t>
            </w:r>
            <w:r w:rsidR="00372E7D" w:rsidRPr="00557C2C">
              <w:t xml:space="preserve"> адекватната интерпретация на </w:t>
            </w:r>
            <w:r w:rsidR="002B1AD4" w:rsidRPr="00557C2C">
              <w:t>единиц</w:t>
            </w:r>
            <w:r w:rsidR="00F50CA8" w:rsidRPr="00557C2C">
              <w:t>ите</w:t>
            </w:r>
            <w:r w:rsidR="00372E7D" w:rsidRPr="00557C2C">
              <w:t xml:space="preserve"> на общуването зависят не само от </w:t>
            </w:r>
            <w:r w:rsidR="00F50CA8" w:rsidRPr="00557C2C">
              <w:t>действащите езикови норми</w:t>
            </w:r>
            <w:r w:rsidR="00372E7D" w:rsidRPr="00557C2C">
              <w:t xml:space="preserve">, но и от </w:t>
            </w:r>
            <w:r w:rsidR="009E5877" w:rsidRPr="00557C2C">
              <w:t>специфичните характеристики</w:t>
            </w:r>
            <w:r w:rsidR="00F50CA8" w:rsidRPr="00557C2C">
              <w:t xml:space="preserve"> на </w:t>
            </w:r>
            <w:r w:rsidR="009E5877" w:rsidRPr="00557C2C">
              <w:t xml:space="preserve">речевата ситуация, включително и на </w:t>
            </w:r>
            <w:r w:rsidR="00F50CA8" w:rsidRPr="00557C2C">
              <w:t>участниците в комуникацията</w:t>
            </w:r>
            <w:r w:rsidR="00812D64" w:rsidRPr="00557C2C">
              <w:t xml:space="preserve">. Поради това </w:t>
            </w:r>
            <w:r w:rsidR="009E5877" w:rsidRPr="00557C2C">
              <w:t>прилагането на комуникативно-прагматичният подход към езиковите явления</w:t>
            </w:r>
            <w:r w:rsidR="00812D64" w:rsidRPr="00557C2C">
              <w:t xml:space="preserve"> е от първостепенно значение за успешното формиране на комуникативна компетенция у </w:t>
            </w:r>
            <w:r w:rsidR="00AF5A6F" w:rsidRPr="00557C2C">
              <w:t>изучаващите руски език като чужд.</w:t>
            </w:r>
            <w:r w:rsidR="00372E7D" w:rsidRPr="00557C2C">
              <w:t xml:space="preserve"> </w:t>
            </w:r>
          </w:p>
          <w:p w:rsidR="00812D64" w:rsidRPr="00557C2C" w:rsidRDefault="00812D64" w:rsidP="005312F0">
            <w:pPr>
              <w:jc w:val="both"/>
            </w:pPr>
          </w:p>
          <w:p w:rsidR="00215A20" w:rsidRPr="00557C2C" w:rsidRDefault="00215A20" w:rsidP="0054612D">
            <w:pPr>
              <w:jc w:val="center"/>
              <w:rPr>
                <w:b/>
              </w:rPr>
            </w:pPr>
            <w:r w:rsidRPr="00557C2C">
              <w:rPr>
                <w:b/>
              </w:rPr>
              <w:t>Цел на обучението</w:t>
            </w:r>
          </w:p>
          <w:p w:rsidR="00A400D6" w:rsidRPr="00557C2C" w:rsidRDefault="000A754F" w:rsidP="005312F0">
            <w:pPr>
              <w:jc w:val="both"/>
            </w:pPr>
            <w:r w:rsidRPr="00557C2C">
              <w:t>Запознаване на</w:t>
            </w:r>
            <w:r w:rsidR="00A400D6" w:rsidRPr="00557C2C">
              <w:t xml:space="preserve"> слушателите с</w:t>
            </w:r>
            <w:r w:rsidR="002B1AD4" w:rsidRPr="00557C2C">
              <w:t xml:space="preserve"> </w:t>
            </w:r>
            <w:r w:rsidRPr="00557C2C">
              <w:t>концептуалния апарат и езиковия инструментариум на</w:t>
            </w:r>
            <w:r w:rsidR="002B1AD4" w:rsidRPr="00557C2C">
              <w:t xml:space="preserve"> прагматика</w:t>
            </w:r>
            <w:r w:rsidR="009E5877" w:rsidRPr="00557C2C">
              <w:t>та и теорията на</w:t>
            </w:r>
            <w:r w:rsidRPr="00557C2C">
              <w:t xml:space="preserve"> комуникация</w:t>
            </w:r>
            <w:r w:rsidR="009E5877" w:rsidRPr="00557C2C">
              <w:t>та</w:t>
            </w:r>
            <w:r w:rsidRPr="00557C2C">
              <w:t xml:space="preserve">, както и с особеностите на </w:t>
            </w:r>
            <w:r w:rsidR="00394844" w:rsidRPr="00557C2C">
              <w:t>разговор</w:t>
            </w:r>
            <w:r w:rsidRPr="00557C2C">
              <w:t>ния</w:t>
            </w:r>
            <w:r w:rsidR="00394844" w:rsidRPr="00557C2C">
              <w:t xml:space="preserve"> </w:t>
            </w:r>
            <w:r w:rsidR="00F50CA8" w:rsidRPr="00557C2C">
              <w:t>диа</w:t>
            </w:r>
            <w:r w:rsidR="00394844" w:rsidRPr="00557C2C">
              <w:t>лог</w:t>
            </w:r>
            <w:r w:rsidR="002B1AD4" w:rsidRPr="00557C2C">
              <w:t xml:space="preserve"> и интернет </w:t>
            </w:r>
            <w:r w:rsidRPr="00557C2C">
              <w:t>общуването</w:t>
            </w:r>
            <w:r w:rsidR="002B1AD4" w:rsidRPr="00557C2C">
              <w:t xml:space="preserve"> с оглед на задачите на обучението по руски език</w:t>
            </w:r>
            <w:r w:rsidR="00F50CA8" w:rsidRPr="00557C2C">
              <w:t>.</w:t>
            </w:r>
          </w:p>
          <w:p w:rsidR="00394844" w:rsidRPr="00557C2C" w:rsidRDefault="00394844" w:rsidP="005312F0">
            <w:pPr>
              <w:jc w:val="both"/>
            </w:pPr>
          </w:p>
          <w:p w:rsidR="00215A20" w:rsidRPr="00557C2C" w:rsidRDefault="00A400D6" w:rsidP="0054612D">
            <w:pPr>
              <w:jc w:val="center"/>
              <w:rPr>
                <w:b/>
              </w:rPr>
            </w:pPr>
            <w:r w:rsidRPr="00557C2C">
              <w:rPr>
                <w:b/>
              </w:rPr>
              <w:t>О</w:t>
            </w:r>
            <w:r w:rsidR="00215A20" w:rsidRPr="00557C2C">
              <w:rPr>
                <w:b/>
              </w:rPr>
              <w:t>чаквани резултати</w:t>
            </w:r>
          </w:p>
          <w:p w:rsidR="009E5877" w:rsidRPr="00557C2C" w:rsidRDefault="005312F0" w:rsidP="005312F0">
            <w:pPr>
              <w:jc w:val="both"/>
            </w:pPr>
            <w:r w:rsidRPr="00557C2C">
              <w:t xml:space="preserve">Слушателите на курса придобиват умения да: </w:t>
            </w:r>
          </w:p>
          <w:p w:rsidR="009E5877" w:rsidRPr="00557C2C" w:rsidRDefault="009E5877" w:rsidP="00394844">
            <w:pPr>
              <w:numPr>
                <w:ilvl w:val="0"/>
                <w:numId w:val="1"/>
              </w:numPr>
              <w:jc w:val="both"/>
            </w:pPr>
            <w:r w:rsidRPr="00557C2C">
              <w:t xml:space="preserve">боравят с основните понятия </w:t>
            </w:r>
            <w:r w:rsidR="00FF746E" w:rsidRPr="00557C2C">
              <w:t xml:space="preserve">на теорията на комуникацията при анализа на </w:t>
            </w:r>
            <w:r w:rsidRPr="00557C2C">
              <w:t>механизми</w:t>
            </w:r>
            <w:r w:rsidR="00FF746E" w:rsidRPr="00557C2C">
              <w:t>те</w:t>
            </w:r>
            <w:r w:rsidRPr="00557C2C">
              <w:t xml:space="preserve"> на</w:t>
            </w:r>
            <w:r w:rsidR="00FF746E" w:rsidRPr="00557C2C">
              <w:t xml:space="preserve"> речевото взаимодействие</w:t>
            </w:r>
            <w:r w:rsidRPr="00557C2C">
              <w:t>;</w:t>
            </w:r>
          </w:p>
          <w:p w:rsidR="00394844" w:rsidRPr="00557C2C" w:rsidRDefault="005312F0" w:rsidP="00394844">
            <w:pPr>
              <w:numPr>
                <w:ilvl w:val="0"/>
                <w:numId w:val="1"/>
              </w:numPr>
              <w:jc w:val="both"/>
            </w:pPr>
            <w:r w:rsidRPr="00557C2C">
              <w:t>прилагат принципите и категориите на прагматиката в обучението по руски език</w:t>
            </w:r>
            <w:r w:rsidR="000A754F" w:rsidRPr="00557C2C">
              <w:t xml:space="preserve"> в българските средни училища;</w:t>
            </w:r>
          </w:p>
          <w:p w:rsidR="00215A20" w:rsidRDefault="00394844" w:rsidP="000A754F">
            <w:pPr>
              <w:numPr>
                <w:ilvl w:val="0"/>
                <w:numId w:val="1"/>
              </w:numPr>
              <w:jc w:val="both"/>
            </w:pPr>
            <w:r w:rsidRPr="00557C2C">
              <w:t xml:space="preserve">използват </w:t>
            </w:r>
            <w:r w:rsidR="000A754F" w:rsidRPr="00557C2C">
              <w:t xml:space="preserve">в учебна среда </w:t>
            </w:r>
            <w:r w:rsidRPr="00557C2C">
              <w:t>специфичните езикови средства</w:t>
            </w:r>
            <w:r w:rsidR="000A754F" w:rsidRPr="00557C2C">
              <w:t>, служещи за предаване на</w:t>
            </w:r>
            <w:r w:rsidRPr="00557C2C">
              <w:t xml:space="preserve"> прагматичните значения в </w:t>
            </w:r>
            <w:r w:rsidR="009E5877" w:rsidRPr="00557C2C">
              <w:t>съвременната руска</w:t>
            </w:r>
            <w:r w:rsidRPr="00557C2C">
              <w:t xml:space="preserve"> реч.</w:t>
            </w:r>
          </w:p>
          <w:p w:rsidR="00963272" w:rsidRPr="00557C2C" w:rsidRDefault="00963272" w:rsidP="00963272">
            <w:pPr>
              <w:ind w:left="720"/>
              <w:jc w:val="both"/>
            </w:pPr>
          </w:p>
        </w:tc>
      </w:tr>
    </w:tbl>
    <w:p w:rsidR="00215A20" w:rsidRPr="00557C2C" w:rsidRDefault="00215A20" w:rsidP="005312F0">
      <w:pPr>
        <w:spacing w:after="120" w:line="360" w:lineRule="auto"/>
        <w:jc w:val="both"/>
        <w:rPr>
          <w:b/>
        </w:rPr>
      </w:pPr>
    </w:p>
    <w:p w:rsidR="00215A20" w:rsidRDefault="00215A20" w:rsidP="0054612D">
      <w:pPr>
        <w:spacing w:line="360" w:lineRule="auto"/>
        <w:ind w:firstLine="567"/>
        <w:jc w:val="both"/>
        <w:rPr>
          <w:b/>
        </w:rPr>
      </w:pPr>
      <w:r w:rsidRPr="00557C2C">
        <w:rPr>
          <w:b/>
        </w:rPr>
        <w:t>Продължителност: 16 академични часа                     Брой кредити: 1</w:t>
      </w:r>
    </w:p>
    <w:p w:rsidR="00CE53CF" w:rsidRPr="00557C2C" w:rsidRDefault="00CE53CF" w:rsidP="0054612D">
      <w:pPr>
        <w:spacing w:line="360" w:lineRule="auto"/>
        <w:ind w:firstLine="567"/>
        <w:jc w:val="both"/>
        <w:rPr>
          <w:b/>
        </w:rPr>
      </w:pPr>
    </w:p>
    <w:p w:rsidR="00215A20" w:rsidRPr="00557C2C" w:rsidRDefault="00215A20" w:rsidP="0054612D">
      <w:pPr>
        <w:spacing w:after="120" w:line="360" w:lineRule="auto"/>
        <w:jc w:val="center"/>
        <w:rPr>
          <w:b/>
        </w:rPr>
      </w:pPr>
      <w:r w:rsidRPr="00557C2C">
        <w:rPr>
          <w:b/>
        </w:rPr>
        <w:t>Съдържание и технология на обучението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417"/>
        <w:gridCol w:w="2552"/>
        <w:gridCol w:w="2296"/>
      </w:tblGrid>
      <w:tr w:rsidR="00215A20" w:rsidRPr="00557C2C" w:rsidTr="00044C5A">
        <w:tc>
          <w:tcPr>
            <w:tcW w:w="3403" w:type="dxa"/>
          </w:tcPr>
          <w:p w:rsidR="00215A20" w:rsidRPr="00557C2C" w:rsidRDefault="00215A20" w:rsidP="00CB2844">
            <w:pPr>
              <w:spacing w:after="60" w:line="276" w:lineRule="auto"/>
              <w:outlineLvl w:val="1"/>
              <w:rPr>
                <w:b/>
              </w:rPr>
            </w:pPr>
            <w:r w:rsidRPr="00557C2C">
              <w:rPr>
                <w:b/>
              </w:rPr>
              <w:t>Тематични акценти</w:t>
            </w:r>
          </w:p>
        </w:tc>
        <w:tc>
          <w:tcPr>
            <w:tcW w:w="1417" w:type="dxa"/>
          </w:tcPr>
          <w:p w:rsidR="00215A20" w:rsidRPr="00557C2C" w:rsidRDefault="00215A20" w:rsidP="005312F0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557C2C">
              <w:rPr>
                <w:b/>
                <w:lang w:eastAsia="en-US"/>
              </w:rPr>
              <w:t>Хорариум</w:t>
            </w:r>
          </w:p>
        </w:tc>
        <w:tc>
          <w:tcPr>
            <w:tcW w:w="2552" w:type="dxa"/>
          </w:tcPr>
          <w:p w:rsidR="00215A20" w:rsidRPr="00557C2C" w:rsidRDefault="00215A20" w:rsidP="005312F0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557C2C">
              <w:rPr>
                <w:b/>
              </w:rPr>
              <w:t>Методи на обучение</w:t>
            </w:r>
          </w:p>
        </w:tc>
        <w:tc>
          <w:tcPr>
            <w:tcW w:w="2296" w:type="dxa"/>
          </w:tcPr>
          <w:p w:rsidR="00215A20" w:rsidRPr="00557C2C" w:rsidRDefault="00215A20" w:rsidP="005312F0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557C2C">
              <w:rPr>
                <w:b/>
              </w:rPr>
              <w:t>Средства</w:t>
            </w:r>
          </w:p>
        </w:tc>
      </w:tr>
      <w:tr w:rsidR="00215A20" w:rsidRPr="00557C2C" w:rsidTr="00044C5A">
        <w:trPr>
          <w:trHeight w:val="707"/>
        </w:trPr>
        <w:tc>
          <w:tcPr>
            <w:tcW w:w="3403" w:type="dxa"/>
          </w:tcPr>
          <w:p w:rsidR="00500F1A" w:rsidRPr="00557C2C" w:rsidRDefault="009419F8" w:rsidP="00044C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57C2C">
              <w:rPr>
                <w:sz w:val="22"/>
                <w:szCs w:val="22"/>
                <w:lang w:eastAsia="en-US"/>
              </w:rPr>
              <w:t>1.</w:t>
            </w:r>
            <w:r w:rsidR="002D1A54" w:rsidRPr="00557C2C">
              <w:rPr>
                <w:sz w:val="22"/>
                <w:szCs w:val="22"/>
                <w:lang w:eastAsia="en-US"/>
              </w:rPr>
              <w:t xml:space="preserve"> </w:t>
            </w:r>
            <w:r w:rsidR="00500F1A" w:rsidRPr="00557C2C">
              <w:rPr>
                <w:sz w:val="22"/>
                <w:szCs w:val="22"/>
                <w:lang w:eastAsia="en-US"/>
              </w:rPr>
              <w:t>Комуникация</w:t>
            </w:r>
            <w:r w:rsidR="00044C5A" w:rsidRPr="00557C2C">
              <w:rPr>
                <w:sz w:val="22"/>
                <w:szCs w:val="22"/>
                <w:lang w:eastAsia="en-US"/>
              </w:rPr>
              <w:t>та като форма на социално взаимодействие</w:t>
            </w:r>
            <w:r w:rsidR="00500F1A" w:rsidRPr="00557C2C">
              <w:rPr>
                <w:sz w:val="22"/>
                <w:szCs w:val="22"/>
                <w:lang w:eastAsia="en-US"/>
              </w:rPr>
              <w:t>.</w:t>
            </w:r>
            <w:r w:rsidR="00CB2844" w:rsidRPr="00557C2C">
              <w:rPr>
                <w:sz w:val="22"/>
                <w:szCs w:val="22"/>
                <w:lang w:eastAsia="en-US"/>
              </w:rPr>
              <w:t xml:space="preserve"> </w:t>
            </w:r>
            <w:r w:rsidR="00500F1A" w:rsidRPr="00557C2C">
              <w:rPr>
                <w:sz w:val="22"/>
                <w:szCs w:val="22"/>
                <w:lang w:eastAsia="en-US"/>
              </w:rPr>
              <w:t xml:space="preserve">Видове </w:t>
            </w:r>
            <w:r w:rsidR="00044C5A" w:rsidRPr="00557C2C">
              <w:rPr>
                <w:sz w:val="22"/>
                <w:szCs w:val="22"/>
                <w:lang w:eastAsia="en-US"/>
              </w:rPr>
              <w:t>общуване</w:t>
            </w:r>
            <w:r w:rsidR="00500F1A" w:rsidRPr="00557C2C">
              <w:rPr>
                <w:sz w:val="22"/>
                <w:szCs w:val="22"/>
                <w:lang w:eastAsia="en-US"/>
              </w:rPr>
              <w:t>. Същност на комуникативната ситуация</w:t>
            </w:r>
            <w:r w:rsidR="00044C5A" w:rsidRPr="00557C2C">
              <w:rPr>
                <w:sz w:val="22"/>
                <w:szCs w:val="22"/>
                <w:lang w:eastAsia="en-US"/>
              </w:rPr>
              <w:t>.</w:t>
            </w:r>
            <w:r w:rsidR="008660A3" w:rsidRPr="00557C2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215A20" w:rsidRPr="00557C2C" w:rsidRDefault="008660A3" w:rsidP="005312F0">
            <w:pPr>
              <w:spacing w:after="60" w:line="276" w:lineRule="auto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557C2C">
              <w:rPr>
                <w:sz w:val="22"/>
                <w:szCs w:val="22"/>
                <w:lang w:eastAsia="en-US"/>
              </w:rPr>
              <w:t>3 ч</w:t>
            </w:r>
            <w:r w:rsidRPr="00557C2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2" w:type="dxa"/>
          </w:tcPr>
          <w:p w:rsidR="00215A20" w:rsidRPr="00557C2C" w:rsidRDefault="00701842" w:rsidP="00701842">
            <w:pPr>
              <w:spacing w:after="60" w:line="276" w:lineRule="auto"/>
              <w:jc w:val="both"/>
              <w:outlineLvl w:val="1"/>
              <w:rPr>
                <w:sz w:val="20"/>
                <w:szCs w:val="20"/>
              </w:rPr>
            </w:pPr>
            <w:r w:rsidRPr="00557C2C">
              <w:rPr>
                <w:sz w:val="20"/>
                <w:szCs w:val="20"/>
              </w:rPr>
              <w:t>Л</w:t>
            </w:r>
            <w:r w:rsidR="002D1A54" w:rsidRPr="00557C2C">
              <w:rPr>
                <w:sz w:val="20"/>
                <w:szCs w:val="20"/>
              </w:rPr>
              <w:t xml:space="preserve">екция, презентация, изпълнение на задачи за самостоятелна подготовка, колоквиум </w:t>
            </w:r>
          </w:p>
        </w:tc>
        <w:tc>
          <w:tcPr>
            <w:tcW w:w="2296" w:type="dxa"/>
          </w:tcPr>
          <w:p w:rsidR="00BA270D" w:rsidRPr="00557C2C" w:rsidRDefault="002D1A54" w:rsidP="009548A6">
            <w:pPr>
              <w:spacing w:after="60" w:line="276" w:lineRule="auto"/>
              <w:jc w:val="both"/>
              <w:outlineLvl w:val="1"/>
              <w:rPr>
                <w:sz w:val="20"/>
                <w:szCs w:val="20"/>
              </w:rPr>
            </w:pPr>
            <w:r w:rsidRPr="00557C2C">
              <w:rPr>
                <w:sz w:val="20"/>
                <w:szCs w:val="20"/>
              </w:rPr>
              <w:t>Устно представяне на учебното съдържание</w:t>
            </w:r>
            <w:r w:rsidR="00300B62" w:rsidRPr="00557C2C">
              <w:rPr>
                <w:sz w:val="20"/>
                <w:szCs w:val="20"/>
              </w:rPr>
              <w:t xml:space="preserve">, </w:t>
            </w:r>
            <w:r w:rsidRPr="00557C2C">
              <w:rPr>
                <w:sz w:val="20"/>
                <w:szCs w:val="20"/>
              </w:rPr>
              <w:t xml:space="preserve">електронни ресурси, </w:t>
            </w:r>
            <w:r w:rsidR="00BA270D" w:rsidRPr="00557C2C">
              <w:rPr>
                <w:sz w:val="20"/>
                <w:szCs w:val="20"/>
              </w:rPr>
              <w:t>мултимедийни</w:t>
            </w:r>
            <w:r w:rsidR="00432D88" w:rsidRPr="00557C2C">
              <w:rPr>
                <w:sz w:val="20"/>
                <w:szCs w:val="20"/>
              </w:rPr>
              <w:t xml:space="preserve"> средства</w:t>
            </w:r>
            <w:r w:rsidR="00300B62" w:rsidRPr="00557C2C">
              <w:rPr>
                <w:sz w:val="20"/>
                <w:szCs w:val="20"/>
              </w:rPr>
              <w:t xml:space="preserve"> </w:t>
            </w:r>
          </w:p>
        </w:tc>
      </w:tr>
      <w:tr w:rsidR="00215A20" w:rsidRPr="00557C2C" w:rsidTr="00044C5A">
        <w:trPr>
          <w:trHeight w:val="733"/>
        </w:trPr>
        <w:tc>
          <w:tcPr>
            <w:tcW w:w="3403" w:type="dxa"/>
          </w:tcPr>
          <w:p w:rsidR="00215A20" w:rsidRPr="00557C2C" w:rsidRDefault="009419F8" w:rsidP="004F766E">
            <w:pPr>
              <w:spacing w:line="276" w:lineRule="auto"/>
              <w:rPr>
                <w:sz w:val="22"/>
                <w:szCs w:val="22"/>
              </w:rPr>
            </w:pPr>
            <w:r w:rsidRPr="00557C2C">
              <w:rPr>
                <w:sz w:val="22"/>
                <w:szCs w:val="22"/>
              </w:rPr>
              <w:t xml:space="preserve">2. Речев акт. Класификация на речевите актове. </w:t>
            </w:r>
            <w:r w:rsidR="004F766E" w:rsidRPr="00557C2C">
              <w:rPr>
                <w:sz w:val="22"/>
                <w:szCs w:val="22"/>
              </w:rPr>
              <w:t>П</w:t>
            </w:r>
            <w:r w:rsidRPr="00557C2C">
              <w:rPr>
                <w:sz w:val="22"/>
                <w:szCs w:val="22"/>
              </w:rPr>
              <w:t>ринципи</w:t>
            </w:r>
            <w:r w:rsidR="004F766E" w:rsidRPr="00557C2C">
              <w:rPr>
                <w:sz w:val="22"/>
                <w:szCs w:val="22"/>
              </w:rPr>
              <w:t>те на прагматиката</w:t>
            </w:r>
            <w:r w:rsidRPr="00557C2C">
              <w:rPr>
                <w:sz w:val="22"/>
                <w:szCs w:val="22"/>
              </w:rPr>
              <w:t xml:space="preserve"> и тяхното прилагане в об</w:t>
            </w:r>
            <w:r w:rsidR="004F766E" w:rsidRPr="00557C2C">
              <w:rPr>
                <w:sz w:val="22"/>
                <w:szCs w:val="22"/>
              </w:rPr>
              <w:t>щуването на</w:t>
            </w:r>
            <w:r w:rsidRPr="00557C2C">
              <w:rPr>
                <w:sz w:val="22"/>
                <w:szCs w:val="22"/>
              </w:rPr>
              <w:t xml:space="preserve"> руски език.</w:t>
            </w:r>
          </w:p>
        </w:tc>
        <w:tc>
          <w:tcPr>
            <w:tcW w:w="1417" w:type="dxa"/>
          </w:tcPr>
          <w:p w:rsidR="00215A20" w:rsidRPr="00557C2C" w:rsidRDefault="008660A3" w:rsidP="005312F0">
            <w:pPr>
              <w:spacing w:after="60" w:line="276" w:lineRule="auto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557C2C">
              <w:rPr>
                <w:sz w:val="22"/>
                <w:szCs w:val="22"/>
                <w:lang w:eastAsia="en-US"/>
              </w:rPr>
              <w:t>3 ч</w:t>
            </w:r>
            <w:r w:rsidRPr="00557C2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2" w:type="dxa"/>
          </w:tcPr>
          <w:p w:rsidR="00215A20" w:rsidRPr="00557C2C" w:rsidRDefault="00701842" w:rsidP="00701842">
            <w:pPr>
              <w:spacing w:after="60" w:line="276" w:lineRule="auto"/>
              <w:jc w:val="both"/>
              <w:outlineLvl w:val="1"/>
              <w:rPr>
                <w:sz w:val="20"/>
                <w:szCs w:val="20"/>
              </w:rPr>
            </w:pPr>
            <w:r w:rsidRPr="00557C2C">
              <w:rPr>
                <w:sz w:val="20"/>
                <w:szCs w:val="20"/>
              </w:rPr>
              <w:t>Л</w:t>
            </w:r>
            <w:r w:rsidR="002D1A54" w:rsidRPr="00557C2C">
              <w:rPr>
                <w:sz w:val="20"/>
                <w:szCs w:val="20"/>
              </w:rPr>
              <w:t>екция, презентация</w:t>
            </w:r>
            <w:r w:rsidRPr="00557C2C">
              <w:rPr>
                <w:sz w:val="20"/>
                <w:szCs w:val="20"/>
              </w:rPr>
              <w:t>,</w:t>
            </w:r>
            <w:r w:rsidR="002D1A54" w:rsidRPr="00557C2C">
              <w:rPr>
                <w:sz w:val="20"/>
                <w:szCs w:val="20"/>
              </w:rPr>
              <w:t xml:space="preserve"> изпълнение на задачи за самостоятелна подготовка, колоквиум</w:t>
            </w:r>
          </w:p>
        </w:tc>
        <w:tc>
          <w:tcPr>
            <w:tcW w:w="2296" w:type="dxa"/>
          </w:tcPr>
          <w:p w:rsidR="00215A20" w:rsidRPr="00557C2C" w:rsidRDefault="002D1A54" w:rsidP="00557C2C">
            <w:pPr>
              <w:spacing w:after="60" w:line="276" w:lineRule="auto"/>
              <w:jc w:val="both"/>
              <w:outlineLvl w:val="1"/>
              <w:rPr>
                <w:sz w:val="20"/>
                <w:szCs w:val="20"/>
              </w:rPr>
            </w:pPr>
            <w:r w:rsidRPr="00557C2C">
              <w:rPr>
                <w:sz w:val="20"/>
                <w:szCs w:val="20"/>
              </w:rPr>
              <w:t>Устно представяне на учебното съдържание, електронни ресурси, мултимедийни средства</w:t>
            </w:r>
          </w:p>
        </w:tc>
      </w:tr>
      <w:tr w:rsidR="00215A20" w:rsidRPr="00557C2C" w:rsidTr="00044C5A">
        <w:tc>
          <w:tcPr>
            <w:tcW w:w="3403" w:type="dxa"/>
          </w:tcPr>
          <w:p w:rsidR="00215A20" w:rsidRPr="00557C2C" w:rsidRDefault="009419F8" w:rsidP="004F766E">
            <w:pPr>
              <w:spacing w:after="60"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557C2C">
              <w:rPr>
                <w:sz w:val="20"/>
                <w:szCs w:val="20"/>
                <w:lang w:eastAsia="en-US"/>
              </w:rPr>
              <w:t xml:space="preserve">3. </w:t>
            </w:r>
            <w:r w:rsidR="00D415C5" w:rsidRPr="00557C2C">
              <w:rPr>
                <w:sz w:val="22"/>
                <w:szCs w:val="22"/>
                <w:lang w:eastAsia="en-US"/>
              </w:rPr>
              <w:t>Пробл</w:t>
            </w:r>
            <w:r w:rsidR="00077A1E" w:rsidRPr="00557C2C">
              <w:rPr>
                <w:sz w:val="22"/>
                <w:szCs w:val="22"/>
                <w:lang w:eastAsia="en-US"/>
              </w:rPr>
              <w:t xml:space="preserve">еми на съвременната рускоезична </w:t>
            </w:r>
            <w:r w:rsidR="00D415C5" w:rsidRPr="00557C2C">
              <w:rPr>
                <w:sz w:val="22"/>
                <w:szCs w:val="22"/>
                <w:lang w:eastAsia="en-US"/>
              </w:rPr>
              <w:t xml:space="preserve">комуникация. </w:t>
            </w:r>
            <w:r w:rsidR="004F766E" w:rsidRPr="00557C2C">
              <w:rPr>
                <w:sz w:val="22"/>
                <w:szCs w:val="22"/>
                <w:lang w:eastAsia="en-US"/>
              </w:rPr>
              <w:t>Езикова култура  и и</w:t>
            </w:r>
            <w:r w:rsidR="00D415C5" w:rsidRPr="00557C2C">
              <w:rPr>
                <w:sz w:val="22"/>
                <w:szCs w:val="22"/>
                <w:lang w:eastAsia="en-US"/>
              </w:rPr>
              <w:t>зменение на комуникативните норми. Речеви стратегии и тактики</w:t>
            </w:r>
            <w:r w:rsidR="00D415C5" w:rsidRPr="00557C2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215A20" w:rsidRPr="00557C2C" w:rsidRDefault="008660A3" w:rsidP="005312F0">
            <w:pPr>
              <w:spacing w:after="60" w:line="276" w:lineRule="auto"/>
              <w:jc w:val="both"/>
              <w:outlineLvl w:val="1"/>
              <w:rPr>
                <w:b/>
                <w:sz w:val="20"/>
                <w:szCs w:val="20"/>
              </w:rPr>
            </w:pPr>
            <w:r w:rsidRPr="00557C2C">
              <w:rPr>
                <w:sz w:val="22"/>
                <w:szCs w:val="22"/>
                <w:lang w:eastAsia="en-US"/>
              </w:rPr>
              <w:t>2 ч.</w:t>
            </w:r>
          </w:p>
        </w:tc>
        <w:tc>
          <w:tcPr>
            <w:tcW w:w="2552" w:type="dxa"/>
          </w:tcPr>
          <w:p w:rsidR="00215A20" w:rsidRPr="00557C2C" w:rsidRDefault="002D1A54" w:rsidP="005312F0">
            <w:pPr>
              <w:spacing w:after="60" w:line="276" w:lineRule="auto"/>
              <w:jc w:val="both"/>
              <w:outlineLvl w:val="1"/>
              <w:rPr>
                <w:sz w:val="20"/>
                <w:szCs w:val="20"/>
              </w:rPr>
            </w:pPr>
            <w:r w:rsidRPr="00557C2C">
              <w:rPr>
                <w:sz w:val="20"/>
                <w:szCs w:val="20"/>
              </w:rPr>
              <w:t>Лекция</w:t>
            </w:r>
            <w:r w:rsidR="004F766E" w:rsidRPr="00557C2C">
              <w:rPr>
                <w:sz w:val="20"/>
                <w:szCs w:val="20"/>
              </w:rPr>
              <w:t>,</w:t>
            </w:r>
            <w:r w:rsidRPr="00557C2C">
              <w:rPr>
                <w:sz w:val="20"/>
                <w:szCs w:val="20"/>
              </w:rPr>
              <w:t xml:space="preserve"> презентация,</w:t>
            </w:r>
            <w:r w:rsidR="004F766E" w:rsidRPr="00557C2C">
              <w:rPr>
                <w:sz w:val="20"/>
                <w:szCs w:val="20"/>
              </w:rPr>
              <w:t xml:space="preserve"> </w:t>
            </w:r>
            <w:r w:rsidRPr="00557C2C">
              <w:rPr>
                <w:sz w:val="20"/>
                <w:szCs w:val="20"/>
              </w:rPr>
              <w:t xml:space="preserve">изпълнение на задачи за </w:t>
            </w:r>
            <w:r w:rsidR="004F766E" w:rsidRPr="00557C2C">
              <w:rPr>
                <w:sz w:val="20"/>
                <w:szCs w:val="20"/>
              </w:rPr>
              <w:t>самостоятелна подготовка, колоквиум</w:t>
            </w:r>
          </w:p>
          <w:p w:rsidR="00215A20" w:rsidRPr="00557C2C" w:rsidRDefault="00215A20" w:rsidP="005312F0">
            <w:pPr>
              <w:spacing w:after="60" w:line="276" w:lineRule="auto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215A20" w:rsidRPr="00557C2C" w:rsidRDefault="00557C2C" w:rsidP="005312F0">
            <w:pPr>
              <w:spacing w:after="60" w:line="276" w:lineRule="auto"/>
              <w:jc w:val="both"/>
              <w:outlineLvl w:val="1"/>
              <w:rPr>
                <w:sz w:val="20"/>
                <w:szCs w:val="20"/>
              </w:rPr>
            </w:pPr>
            <w:r w:rsidRPr="00557C2C">
              <w:rPr>
                <w:sz w:val="20"/>
                <w:szCs w:val="20"/>
              </w:rPr>
              <w:t>Устно представяне на учебното съдържание</w:t>
            </w:r>
            <w:r w:rsidR="002D1A54" w:rsidRPr="00557C2C">
              <w:rPr>
                <w:sz w:val="20"/>
                <w:szCs w:val="20"/>
              </w:rPr>
              <w:t xml:space="preserve">, електронни ресурси, мултимедийни средства, </w:t>
            </w:r>
            <w:r w:rsidR="00AF5A6F" w:rsidRPr="00557C2C">
              <w:rPr>
                <w:sz w:val="20"/>
                <w:szCs w:val="20"/>
              </w:rPr>
              <w:t xml:space="preserve">раздаване на печатни материали </w:t>
            </w:r>
          </w:p>
        </w:tc>
      </w:tr>
      <w:tr w:rsidR="00D415C5" w:rsidRPr="00557C2C" w:rsidTr="00044C5A">
        <w:tc>
          <w:tcPr>
            <w:tcW w:w="3403" w:type="dxa"/>
          </w:tcPr>
          <w:p w:rsidR="00D415C5" w:rsidRPr="00557C2C" w:rsidRDefault="00CB2844" w:rsidP="00CB2844">
            <w:pPr>
              <w:spacing w:after="60"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557C2C">
              <w:rPr>
                <w:sz w:val="20"/>
                <w:szCs w:val="20"/>
                <w:lang w:eastAsia="en-US"/>
              </w:rPr>
              <w:t>4.</w:t>
            </w:r>
            <w:r w:rsidR="00A93373" w:rsidRPr="00557C2C">
              <w:rPr>
                <w:sz w:val="20"/>
                <w:szCs w:val="20"/>
                <w:lang w:eastAsia="en-US"/>
              </w:rPr>
              <w:t xml:space="preserve"> </w:t>
            </w:r>
            <w:r w:rsidR="00D415C5" w:rsidRPr="00557C2C">
              <w:rPr>
                <w:sz w:val="22"/>
                <w:szCs w:val="22"/>
                <w:lang w:eastAsia="en-US"/>
              </w:rPr>
              <w:t xml:space="preserve">Комуникативно-прагматичната категория учтивост. Руският речев етикет – </w:t>
            </w:r>
            <w:r w:rsidR="009419F8" w:rsidRPr="00557C2C">
              <w:rPr>
                <w:sz w:val="22"/>
                <w:szCs w:val="22"/>
                <w:lang w:eastAsia="en-US"/>
              </w:rPr>
              <w:t>актуално</w:t>
            </w:r>
            <w:r w:rsidR="00D400E1" w:rsidRPr="00557C2C">
              <w:rPr>
                <w:sz w:val="22"/>
                <w:szCs w:val="22"/>
                <w:lang w:eastAsia="en-US"/>
              </w:rPr>
              <w:t xml:space="preserve"> състояние и езикови иновации</w:t>
            </w:r>
            <w:r w:rsidR="009419F8" w:rsidRPr="00557C2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</w:tcPr>
          <w:p w:rsidR="00D415C5" w:rsidRPr="00557C2C" w:rsidRDefault="008660A3" w:rsidP="005312F0">
            <w:pPr>
              <w:spacing w:after="60" w:line="27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557C2C">
              <w:rPr>
                <w:sz w:val="22"/>
                <w:szCs w:val="22"/>
                <w:lang w:eastAsia="en-US"/>
              </w:rPr>
              <w:t>2 ч.</w:t>
            </w:r>
          </w:p>
        </w:tc>
        <w:tc>
          <w:tcPr>
            <w:tcW w:w="2552" w:type="dxa"/>
          </w:tcPr>
          <w:p w:rsidR="00557C2C" w:rsidRPr="00557C2C" w:rsidRDefault="00557C2C" w:rsidP="00557C2C">
            <w:pPr>
              <w:spacing w:after="60" w:line="276" w:lineRule="auto"/>
              <w:jc w:val="both"/>
              <w:outlineLvl w:val="1"/>
              <w:rPr>
                <w:sz w:val="20"/>
                <w:szCs w:val="20"/>
              </w:rPr>
            </w:pPr>
            <w:r w:rsidRPr="00557C2C">
              <w:rPr>
                <w:sz w:val="20"/>
                <w:szCs w:val="20"/>
              </w:rPr>
              <w:t>Лекция, презентация, изпълнение на задачи за самостоятелна подготовка, колоквиум</w:t>
            </w:r>
          </w:p>
          <w:p w:rsidR="00D415C5" w:rsidRPr="00557C2C" w:rsidRDefault="00D415C5" w:rsidP="002D1A54">
            <w:pPr>
              <w:spacing w:after="60" w:line="276" w:lineRule="auto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D415C5" w:rsidRPr="00557C2C" w:rsidRDefault="00557C2C" w:rsidP="00AF5A6F">
            <w:pPr>
              <w:spacing w:after="60" w:line="276" w:lineRule="auto"/>
              <w:jc w:val="both"/>
              <w:outlineLvl w:val="1"/>
              <w:rPr>
                <w:sz w:val="20"/>
                <w:szCs w:val="20"/>
              </w:rPr>
            </w:pPr>
            <w:r w:rsidRPr="00557C2C">
              <w:rPr>
                <w:sz w:val="20"/>
                <w:szCs w:val="20"/>
              </w:rPr>
              <w:t>Устно представяне на учебното съдържание</w:t>
            </w:r>
            <w:r w:rsidR="002D1A54" w:rsidRPr="00557C2C">
              <w:rPr>
                <w:sz w:val="20"/>
                <w:szCs w:val="20"/>
              </w:rPr>
              <w:t xml:space="preserve">, електронни ресурси, мултимедийни средства, </w:t>
            </w:r>
            <w:r w:rsidR="00AF5A6F" w:rsidRPr="00557C2C">
              <w:rPr>
                <w:sz w:val="20"/>
                <w:szCs w:val="20"/>
              </w:rPr>
              <w:t>раздаване на печатни материали</w:t>
            </w:r>
          </w:p>
        </w:tc>
      </w:tr>
      <w:tr w:rsidR="009419F8" w:rsidRPr="00557C2C" w:rsidTr="00044C5A">
        <w:tc>
          <w:tcPr>
            <w:tcW w:w="3403" w:type="dxa"/>
          </w:tcPr>
          <w:p w:rsidR="009419F8" w:rsidRPr="00557C2C" w:rsidRDefault="00CB2844" w:rsidP="0042283E">
            <w:pPr>
              <w:spacing w:after="60"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557C2C">
              <w:rPr>
                <w:sz w:val="22"/>
                <w:szCs w:val="22"/>
                <w:lang w:eastAsia="en-US"/>
              </w:rPr>
              <w:t>5</w:t>
            </w:r>
            <w:r w:rsidR="00596A6C" w:rsidRPr="00557C2C">
              <w:rPr>
                <w:sz w:val="22"/>
                <w:szCs w:val="22"/>
                <w:lang w:eastAsia="en-US"/>
              </w:rPr>
              <w:t>.</w:t>
            </w:r>
            <w:r w:rsidR="0068736E" w:rsidRPr="00557C2C">
              <w:rPr>
                <w:sz w:val="22"/>
                <w:szCs w:val="22"/>
                <w:lang w:eastAsia="en-US"/>
              </w:rPr>
              <w:t xml:space="preserve"> </w:t>
            </w:r>
            <w:r w:rsidR="00596A6C" w:rsidRPr="00557C2C">
              <w:rPr>
                <w:sz w:val="22"/>
                <w:szCs w:val="22"/>
                <w:lang w:eastAsia="en-US"/>
              </w:rPr>
              <w:t>Р</w:t>
            </w:r>
            <w:r w:rsidR="009419F8" w:rsidRPr="00557C2C">
              <w:rPr>
                <w:sz w:val="22"/>
                <w:szCs w:val="22"/>
                <w:lang w:eastAsia="en-US"/>
              </w:rPr>
              <w:t>уския</w:t>
            </w:r>
            <w:r w:rsidR="00596A6C" w:rsidRPr="00557C2C">
              <w:rPr>
                <w:sz w:val="22"/>
                <w:szCs w:val="22"/>
                <w:lang w:eastAsia="en-US"/>
              </w:rPr>
              <w:t>т</w:t>
            </w:r>
            <w:r w:rsidR="009419F8" w:rsidRPr="00557C2C">
              <w:rPr>
                <w:sz w:val="22"/>
                <w:szCs w:val="22"/>
                <w:lang w:eastAsia="en-US"/>
              </w:rPr>
              <w:t xml:space="preserve"> разговорен диалог</w:t>
            </w:r>
            <w:r w:rsidR="00A93373" w:rsidRPr="00557C2C">
              <w:rPr>
                <w:sz w:val="22"/>
                <w:szCs w:val="22"/>
                <w:lang w:eastAsia="en-US"/>
              </w:rPr>
              <w:t>:</w:t>
            </w:r>
            <w:r w:rsidR="00004C9E" w:rsidRPr="00557C2C">
              <w:rPr>
                <w:sz w:val="22"/>
                <w:szCs w:val="22"/>
                <w:lang w:eastAsia="en-US"/>
              </w:rPr>
              <w:t xml:space="preserve"> </w:t>
            </w:r>
            <w:r w:rsidR="00A93373" w:rsidRPr="00557C2C">
              <w:rPr>
                <w:sz w:val="22"/>
                <w:szCs w:val="22"/>
                <w:lang w:eastAsia="en-US"/>
              </w:rPr>
              <w:t xml:space="preserve">специфика на използваните езикови </w:t>
            </w:r>
            <w:r w:rsidR="00004C9E" w:rsidRPr="00557C2C">
              <w:rPr>
                <w:sz w:val="22"/>
                <w:szCs w:val="22"/>
                <w:lang w:eastAsia="en-US"/>
              </w:rPr>
              <w:t>единици</w:t>
            </w:r>
            <w:r w:rsidR="00077A1E" w:rsidRPr="00557C2C">
              <w:rPr>
                <w:sz w:val="22"/>
                <w:szCs w:val="22"/>
                <w:lang w:eastAsia="en-US"/>
              </w:rPr>
              <w:t xml:space="preserve">. </w:t>
            </w:r>
            <w:r w:rsidR="0042283E" w:rsidRPr="00557C2C">
              <w:rPr>
                <w:sz w:val="22"/>
                <w:szCs w:val="22"/>
                <w:lang w:eastAsia="en-US"/>
              </w:rPr>
              <w:t>Динамика и р</w:t>
            </w:r>
            <w:r w:rsidR="0068736E" w:rsidRPr="00557C2C">
              <w:rPr>
                <w:sz w:val="22"/>
                <w:szCs w:val="22"/>
                <w:lang w:eastAsia="en-US"/>
              </w:rPr>
              <w:t>егулация</w:t>
            </w:r>
            <w:r w:rsidR="00D400E1" w:rsidRPr="00557C2C">
              <w:rPr>
                <w:sz w:val="22"/>
                <w:szCs w:val="22"/>
                <w:lang w:eastAsia="en-US"/>
              </w:rPr>
              <w:t xml:space="preserve"> на</w:t>
            </w:r>
            <w:r w:rsidR="0042283E" w:rsidRPr="00557C2C">
              <w:rPr>
                <w:sz w:val="22"/>
                <w:szCs w:val="22"/>
                <w:lang w:eastAsia="en-US"/>
              </w:rPr>
              <w:t xml:space="preserve"> устното</w:t>
            </w:r>
            <w:r w:rsidR="00D400E1" w:rsidRPr="00557C2C">
              <w:rPr>
                <w:sz w:val="22"/>
                <w:szCs w:val="22"/>
                <w:lang w:eastAsia="en-US"/>
              </w:rPr>
              <w:t xml:space="preserve"> общуване</w:t>
            </w:r>
            <w:r w:rsidR="009419F8" w:rsidRPr="00557C2C">
              <w:rPr>
                <w:sz w:val="22"/>
                <w:szCs w:val="22"/>
                <w:lang w:eastAsia="en-US"/>
              </w:rPr>
              <w:t xml:space="preserve">.  </w:t>
            </w:r>
          </w:p>
        </w:tc>
        <w:tc>
          <w:tcPr>
            <w:tcW w:w="1417" w:type="dxa"/>
          </w:tcPr>
          <w:p w:rsidR="009419F8" w:rsidRPr="00557C2C" w:rsidRDefault="008660A3" w:rsidP="005312F0">
            <w:pPr>
              <w:spacing w:after="60" w:line="276" w:lineRule="auto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557C2C">
              <w:rPr>
                <w:sz w:val="22"/>
                <w:szCs w:val="22"/>
                <w:lang w:eastAsia="en-US"/>
              </w:rPr>
              <w:t>3 ч</w:t>
            </w:r>
            <w:r w:rsidRPr="00557C2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2" w:type="dxa"/>
          </w:tcPr>
          <w:p w:rsidR="00557C2C" w:rsidRPr="00557C2C" w:rsidRDefault="00557C2C" w:rsidP="00557C2C">
            <w:pPr>
              <w:spacing w:after="60" w:line="276" w:lineRule="auto"/>
              <w:jc w:val="both"/>
              <w:outlineLvl w:val="1"/>
              <w:rPr>
                <w:sz w:val="20"/>
                <w:szCs w:val="20"/>
              </w:rPr>
            </w:pPr>
            <w:r w:rsidRPr="00557C2C">
              <w:rPr>
                <w:sz w:val="20"/>
                <w:szCs w:val="20"/>
              </w:rPr>
              <w:t>Лекция, презентация, изпълнение на задачи за самостоятелна подготовка, колоквиум</w:t>
            </w:r>
          </w:p>
          <w:p w:rsidR="009419F8" w:rsidRPr="00557C2C" w:rsidRDefault="009419F8" w:rsidP="004F766E">
            <w:pPr>
              <w:spacing w:after="60" w:line="276" w:lineRule="auto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9419F8" w:rsidRPr="00557C2C" w:rsidRDefault="00557C2C" w:rsidP="00AF5A6F">
            <w:pPr>
              <w:spacing w:after="60" w:line="276" w:lineRule="auto"/>
              <w:jc w:val="both"/>
              <w:outlineLvl w:val="1"/>
              <w:rPr>
                <w:sz w:val="20"/>
                <w:szCs w:val="20"/>
              </w:rPr>
            </w:pPr>
            <w:r w:rsidRPr="00557C2C">
              <w:rPr>
                <w:sz w:val="20"/>
                <w:szCs w:val="20"/>
              </w:rPr>
              <w:t>Устно представяне на учебното съдържание</w:t>
            </w:r>
            <w:r w:rsidR="002D1A54" w:rsidRPr="00557C2C">
              <w:rPr>
                <w:sz w:val="20"/>
                <w:szCs w:val="20"/>
              </w:rPr>
              <w:t xml:space="preserve">, електронни ресурси, мултимедийни средства, </w:t>
            </w:r>
            <w:r w:rsidR="00AF5A6F" w:rsidRPr="00557C2C">
              <w:rPr>
                <w:sz w:val="20"/>
                <w:szCs w:val="20"/>
              </w:rPr>
              <w:t>раздаване на печатни материали</w:t>
            </w:r>
          </w:p>
        </w:tc>
      </w:tr>
      <w:tr w:rsidR="00215A20" w:rsidRPr="00557C2C" w:rsidTr="00044C5A">
        <w:trPr>
          <w:trHeight w:val="804"/>
        </w:trPr>
        <w:tc>
          <w:tcPr>
            <w:tcW w:w="3403" w:type="dxa"/>
          </w:tcPr>
          <w:p w:rsidR="00215A20" w:rsidRPr="00557C2C" w:rsidRDefault="00CB2844" w:rsidP="00A933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57C2C">
              <w:rPr>
                <w:sz w:val="20"/>
                <w:szCs w:val="20"/>
                <w:lang w:eastAsia="en-US"/>
              </w:rPr>
              <w:t>6</w:t>
            </w:r>
            <w:r w:rsidRPr="00557C2C">
              <w:rPr>
                <w:sz w:val="22"/>
                <w:szCs w:val="22"/>
                <w:lang w:eastAsia="en-US"/>
              </w:rPr>
              <w:t xml:space="preserve">. </w:t>
            </w:r>
            <w:r w:rsidR="00077A1E" w:rsidRPr="00557C2C">
              <w:rPr>
                <w:sz w:val="22"/>
                <w:szCs w:val="22"/>
                <w:lang w:eastAsia="en-US"/>
              </w:rPr>
              <w:t>Езикови особености на интернет комуникацията</w:t>
            </w:r>
            <w:r w:rsidRPr="00557C2C">
              <w:rPr>
                <w:sz w:val="22"/>
                <w:szCs w:val="22"/>
                <w:lang w:eastAsia="en-US"/>
              </w:rPr>
              <w:t xml:space="preserve">. </w:t>
            </w:r>
            <w:r w:rsidR="00A93373" w:rsidRPr="00557C2C">
              <w:rPr>
                <w:sz w:val="22"/>
                <w:szCs w:val="22"/>
                <w:lang w:eastAsia="en-US"/>
              </w:rPr>
              <w:t>Форми на адресация,</w:t>
            </w:r>
            <w:r w:rsidR="00077A1E" w:rsidRPr="00557C2C">
              <w:rPr>
                <w:sz w:val="22"/>
                <w:szCs w:val="22"/>
                <w:lang w:eastAsia="en-US"/>
              </w:rPr>
              <w:t xml:space="preserve"> експреси</w:t>
            </w:r>
            <w:r w:rsidR="00A93373" w:rsidRPr="00557C2C">
              <w:rPr>
                <w:sz w:val="22"/>
                <w:szCs w:val="22"/>
                <w:lang w:eastAsia="en-US"/>
              </w:rPr>
              <w:t>вни средства</w:t>
            </w:r>
            <w:r w:rsidR="00F50CA8" w:rsidRPr="00557C2C">
              <w:rPr>
                <w:sz w:val="22"/>
                <w:szCs w:val="22"/>
                <w:lang w:eastAsia="en-US"/>
              </w:rPr>
              <w:t xml:space="preserve">. </w:t>
            </w:r>
            <w:r w:rsidR="00A93373" w:rsidRPr="00557C2C">
              <w:rPr>
                <w:sz w:val="22"/>
                <w:szCs w:val="22"/>
                <w:lang w:eastAsia="en-US"/>
              </w:rPr>
              <w:t>Е</w:t>
            </w:r>
            <w:r w:rsidRPr="00557C2C">
              <w:rPr>
                <w:sz w:val="22"/>
                <w:szCs w:val="22"/>
                <w:lang w:eastAsia="en-US"/>
              </w:rPr>
              <w:t>зикова</w:t>
            </w:r>
            <w:r w:rsidR="00F50CA8" w:rsidRPr="00557C2C">
              <w:rPr>
                <w:sz w:val="22"/>
                <w:szCs w:val="22"/>
                <w:lang w:eastAsia="en-US"/>
              </w:rPr>
              <w:t>та</w:t>
            </w:r>
            <w:r w:rsidRPr="00557C2C">
              <w:rPr>
                <w:sz w:val="22"/>
                <w:szCs w:val="22"/>
                <w:lang w:eastAsia="en-US"/>
              </w:rPr>
              <w:t xml:space="preserve"> игра</w:t>
            </w:r>
            <w:r w:rsidR="00D400E1" w:rsidRPr="00557C2C">
              <w:rPr>
                <w:sz w:val="22"/>
                <w:szCs w:val="22"/>
                <w:lang w:eastAsia="en-US"/>
              </w:rPr>
              <w:t xml:space="preserve"> в електронно</w:t>
            </w:r>
            <w:r w:rsidR="00077A1E" w:rsidRPr="00557C2C">
              <w:rPr>
                <w:sz w:val="22"/>
                <w:szCs w:val="22"/>
                <w:lang w:eastAsia="en-US"/>
              </w:rPr>
              <w:t>то</w:t>
            </w:r>
            <w:r w:rsidR="00D400E1" w:rsidRPr="00557C2C">
              <w:rPr>
                <w:sz w:val="22"/>
                <w:szCs w:val="22"/>
                <w:lang w:eastAsia="en-US"/>
              </w:rPr>
              <w:t xml:space="preserve"> комуникативно п</w:t>
            </w:r>
            <w:r w:rsidR="00F50CA8" w:rsidRPr="00557C2C">
              <w:rPr>
                <w:sz w:val="22"/>
                <w:szCs w:val="22"/>
                <w:lang w:eastAsia="en-US"/>
              </w:rPr>
              <w:t>ространство</w:t>
            </w:r>
            <w:r w:rsidRPr="00557C2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215A20" w:rsidRPr="00557C2C" w:rsidRDefault="008660A3" w:rsidP="008660A3">
            <w:pPr>
              <w:spacing w:after="60" w:line="276" w:lineRule="auto"/>
              <w:jc w:val="both"/>
              <w:outlineLvl w:val="1"/>
              <w:rPr>
                <w:b/>
                <w:sz w:val="20"/>
                <w:szCs w:val="20"/>
              </w:rPr>
            </w:pPr>
            <w:r w:rsidRPr="00557C2C">
              <w:rPr>
                <w:sz w:val="22"/>
                <w:szCs w:val="22"/>
                <w:lang w:eastAsia="en-US"/>
              </w:rPr>
              <w:t>3 ч</w:t>
            </w:r>
            <w:r w:rsidRPr="00557C2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2" w:type="dxa"/>
          </w:tcPr>
          <w:p w:rsidR="00557C2C" w:rsidRPr="00557C2C" w:rsidRDefault="00557C2C" w:rsidP="00557C2C">
            <w:pPr>
              <w:spacing w:after="60" w:line="276" w:lineRule="auto"/>
              <w:jc w:val="both"/>
              <w:outlineLvl w:val="1"/>
              <w:rPr>
                <w:sz w:val="20"/>
                <w:szCs w:val="20"/>
              </w:rPr>
            </w:pPr>
            <w:r w:rsidRPr="00557C2C">
              <w:rPr>
                <w:sz w:val="20"/>
                <w:szCs w:val="20"/>
              </w:rPr>
              <w:t>Лекция, презентация, изпълнение на задачи за самостоятелна подготовка, колоквиум</w:t>
            </w:r>
          </w:p>
          <w:p w:rsidR="00215A20" w:rsidRPr="00557C2C" w:rsidRDefault="00215A20" w:rsidP="004F766E">
            <w:pPr>
              <w:spacing w:after="60" w:line="276" w:lineRule="auto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215A20" w:rsidRPr="00557C2C" w:rsidRDefault="00557C2C" w:rsidP="00AF5A6F">
            <w:pPr>
              <w:spacing w:after="60" w:line="276" w:lineRule="auto"/>
              <w:jc w:val="both"/>
              <w:outlineLvl w:val="1"/>
              <w:rPr>
                <w:sz w:val="20"/>
                <w:szCs w:val="20"/>
              </w:rPr>
            </w:pPr>
            <w:r w:rsidRPr="00557C2C">
              <w:rPr>
                <w:sz w:val="20"/>
                <w:szCs w:val="20"/>
              </w:rPr>
              <w:t>Устно представяне на учебното съдържание</w:t>
            </w:r>
            <w:r w:rsidR="002D1A54" w:rsidRPr="00557C2C">
              <w:rPr>
                <w:sz w:val="20"/>
                <w:szCs w:val="20"/>
              </w:rPr>
              <w:t xml:space="preserve">, електронни ресурси, мултимедийни средства, </w:t>
            </w:r>
            <w:r w:rsidR="00AF5A6F" w:rsidRPr="00557C2C">
              <w:rPr>
                <w:sz w:val="20"/>
                <w:szCs w:val="20"/>
              </w:rPr>
              <w:t>раздаване на печатни</w:t>
            </w:r>
            <w:r w:rsidR="002D1A54" w:rsidRPr="00557C2C">
              <w:rPr>
                <w:sz w:val="20"/>
                <w:szCs w:val="20"/>
              </w:rPr>
              <w:t xml:space="preserve"> материал</w:t>
            </w:r>
            <w:r w:rsidR="00AF5A6F" w:rsidRPr="00557C2C">
              <w:rPr>
                <w:sz w:val="20"/>
                <w:szCs w:val="20"/>
              </w:rPr>
              <w:t>и</w:t>
            </w:r>
          </w:p>
        </w:tc>
      </w:tr>
    </w:tbl>
    <w:p w:rsidR="00215A20" w:rsidRPr="00557C2C" w:rsidRDefault="00215A20" w:rsidP="005312F0">
      <w:pPr>
        <w:spacing w:line="360" w:lineRule="auto"/>
        <w:jc w:val="both"/>
        <w:rPr>
          <w:b/>
          <w:sz w:val="20"/>
          <w:szCs w:val="20"/>
        </w:rPr>
      </w:pPr>
    </w:p>
    <w:p w:rsidR="00215A20" w:rsidRPr="00557C2C" w:rsidRDefault="00215A20" w:rsidP="002715DC">
      <w:pPr>
        <w:jc w:val="center"/>
        <w:rPr>
          <w:b/>
          <w:i/>
          <w:lang w:eastAsia="en-US"/>
        </w:rPr>
      </w:pPr>
      <w:r w:rsidRPr="00557C2C">
        <w:rPr>
          <w:b/>
          <w:i/>
          <w:lang w:eastAsia="en-US"/>
        </w:rPr>
        <w:t>Литература</w:t>
      </w:r>
    </w:p>
    <w:p w:rsidR="00215A20" w:rsidRPr="00557C2C" w:rsidRDefault="00215A20" w:rsidP="005312F0">
      <w:pPr>
        <w:jc w:val="both"/>
        <w:rPr>
          <w:b/>
          <w:i/>
          <w:lang w:eastAsia="en-US"/>
        </w:rPr>
      </w:pPr>
    </w:p>
    <w:p w:rsidR="00B07F39" w:rsidRDefault="00B07F39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Арутюнова Н.Д. 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>Фактор адресата // Известия АН СССР, Серия литературы и языка, т.40, 1981, № 4.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07F39" w:rsidRDefault="00B07F39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Борисова И. Н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>. Русский разговорный диалог. Структура и динамика, М., 2009.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07F39" w:rsidRDefault="00D01D8E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lastRenderedPageBreak/>
        <w:t>Браун</w:t>
      </w:r>
      <w:r w:rsidRPr="00257153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П</w:t>
      </w:r>
      <w:r w:rsidRPr="00257153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., </w:t>
      </w: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Левинсън</w:t>
      </w:r>
      <w:r w:rsidRPr="00257153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С</w:t>
      </w:r>
      <w:r w:rsidRPr="00257153">
        <w:rPr>
          <w:rFonts w:ascii="Times New Roman" w:hAnsi="Times New Roman" w:cs="Times New Roman"/>
          <w:b/>
          <w:sz w:val="24"/>
          <w:szCs w:val="24"/>
          <w:lang w:val="en-US" w:eastAsia="en-US"/>
        </w:rPr>
        <w:t>. –</w:t>
      </w:r>
      <w:r w:rsidR="00B07F39" w:rsidRPr="00257153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Brown P</w:t>
      </w:r>
      <w:r w:rsidRPr="00257153">
        <w:rPr>
          <w:rFonts w:ascii="Times New Roman" w:hAnsi="Times New Roman" w:cs="Times New Roman"/>
          <w:b/>
          <w:sz w:val="24"/>
          <w:szCs w:val="24"/>
          <w:lang w:val="en-US" w:eastAsia="en-US"/>
        </w:rPr>
        <w:t>.</w:t>
      </w:r>
      <w:r w:rsidR="00B07F39" w:rsidRPr="00257153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&amp; Levinson S. </w:t>
      </w:r>
      <w:r w:rsidR="00B07F39" w:rsidRPr="00257153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Politeness: Some Universals in Language Usage. </w:t>
      </w:r>
      <w:r w:rsidR="00B07F39" w:rsidRPr="00557C2C">
        <w:rPr>
          <w:rFonts w:ascii="Times New Roman" w:hAnsi="Times New Roman" w:cs="Times New Roman"/>
          <w:sz w:val="24"/>
          <w:szCs w:val="24"/>
          <w:lang w:val="ru-RU" w:eastAsia="en-US"/>
        </w:rPr>
        <w:t>Cambridge, 1987.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07F39" w:rsidRDefault="00B07F39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/>
        </w:rPr>
        <w:t>Валгина Н.С.</w:t>
      </w:r>
      <w:r w:rsidRPr="00557C2C">
        <w:rPr>
          <w:rFonts w:ascii="Times New Roman" w:hAnsi="Times New Roman" w:cs="Times New Roman"/>
          <w:sz w:val="24"/>
          <w:szCs w:val="24"/>
          <w:lang w:val="ru-RU"/>
        </w:rPr>
        <w:t xml:space="preserve"> Активные процессы в современном русском языке: Учебное пособие, М., 2001.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C829DE" w:rsidRDefault="00C829DE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/>
        </w:rPr>
        <w:t>Володина Г.И.</w:t>
      </w:r>
      <w:r w:rsidRPr="00557C2C">
        <w:rPr>
          <w:rFonts w:ascii="Times New Roman" w:hAnsi="Times New Roman" w:cs="Times New Roman"/>
          <w:sz w:val="24"/>
          <w:szCs w:val="24"/>
          <w:lang w:val="ru-RU"/>
        </w:rPr>
        <w:t xml:space="preserve"> А как об этом сказать? Специфические обороты разговорной речи. М., 2008.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07F39" w:rsidRDefault="00B07F39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Грайс Г.П. 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>Логика и речевое общение // Ново</w:t>
      </w:r>
      <w:r w:rsidR="0046090F">
        <w:rPr>
          <w:rFonts w:ascii="Times New Roman" w:hAnsi="Times New Roman" w:cs="Times New Roman"/>
          <w:sz w:val="24"/>
          <w:szCs w:val="24"/>
          <w:lang w:val="ru-RU" w:eastAsia="en-US"/>
        </w:rPr>
        <w:t>е в зарубежной лингвистике, выпуск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ХVІ: Лингвистическая прагматика. М., 1985.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394844" w:rsidRDefault="00394844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/>
        </w:rPr>
        <w:t>Григорьева В.С.</w:t>
      </w:r>
      <w:r w:rsidRPr="00557C2C">
        <w:rPr>
          <w:rFonts w:ascii="Times New Roman" w:hAnsi="Times New Roman" w:cs="Times New Roman"/>
          <w:sz w:val="24"/>
          <w:szCs w:val="24"/>
          <w:lang w:val="ru-RU"/>
        </w:rPr>
        <w:t xml:space="preserve"> Речевое взаимодействие в прагмалингвистическом аспекте. Учебное пособие, Тамбов, 2006.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C829DE" w:rsidRDefault="00C829DE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Интернет-коммуникация как новая речевая формация</w:t>
      </w:r>
      <w:r w:rsidR="00394844"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. </w:t>
      </w:r>
      <w:r w:rsidR="00394844" w:rsidRPr="00557C2C">
        <w:rPr>
          <w:rFonts w:ascii="Times New Roman" w:hAnsi="Times New Roman" w:cs="Times New Roman"/>
          <w:sz w:val="24"/>
          <w:szCs w:val="24"/>
          <w:lang w:val="ru-RU" w:eastAsia="en-US"/>
        </w:rPr>
        <w:t>К</w:t>
      </w:r>
      <w:r w:rsidR="0046090F">
        <w:rPr>
          <w:rFonts w:ascii="Times New Roman" w:hAnsi="Times New Roman" w:cs="Times New Roman"/>
          <w:sz w:val="24"/>
          <w:szCs w:val="24"/>
          <w:lang w:val="ru-RU" w:eastAsia="en-US"/>
        </w:rPr>
        <w:t>оллективная монография, ред.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Т.Н. Колокольцева, О.В. Лутовинова. М., 2016.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07F39" w:rsidRDefault="00B07F39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Иссерс О.С.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Коммуникативные стратегии и тактики русской речи, М., 2006.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07F39" w:rsidRDefault="00B07F39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Кашкин В.Б.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Введе</w:t>
      </w:r>
      <w:r w:rsidR="00557C2C" w:rsidRPr="00557C2C">
        <w:rPr>
          <w:rFonts w:ascii="Times New Roman" w:hAnsi="Times New Roman" w:cs="Times New Roman"/>
          <w:sz w:val="24"/>
          <w:szCs w:val="24"/>
          <w:lang w:val="ru-RU" w:eastAsia="en-US"/>
        </w:rPr>
        <w:t>ние в теорию коммуникации: Учебное пособие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М., 2013. 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C829DE" w:rsidRDefault="00C829DE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Колокольцева Т.Н.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Специфические коммуникативные единицы диалогической речи. Волгоград, 2001.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07F39" w:rsidRDefault="00B07F39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Кузьмина Н.А., Абросимова Е.А.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Активные процессы в русском языке и коммуникац</w:t>
      </w:r>
      <w:r w:rsidR="00394844" w:rsidRPr="00557C2C">
        <w:rPr>
          <w:rFonts w:ascii="Times New Roman" w:hAnsi="Times New Roman" w:cs="Times New Roman"/>
          <w:sz w:val="24"/>
          <w:szCs w:val="24"/>
          <w:lang w:val="ru-RU" w:eastAsia="en-US"/>
        </w:rPr>
        <w:t>ии новейшего времени. Учебное пособие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>, М., 2013.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07F39" w:rsidRDefault="00B07F39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Ларина Т.В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. Категория вежливости в английской и русской коммуникативной культурах, М., 2003. 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C829DE" w:rsidRDefault="00D01D8E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Лийч</w:t>
      </w:r>
      <w:r w:rsidRPr="00257153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Дж</w:t>
      </w:r>
      <w:r w:rsidRPr="00257153">
        <w:rPr>
          <w:rFonts w:ascii="Times New Roman" w:hAnsi="Times New Roman" w:cs="Times New Roman"/>
          <w:b/>
          <w:sz w:val="24"/>
          <w:szCs w:val="24"/>
          <w:lang w:val="en-US" w:eastAsia="en-US"/>
        </w:rPr>
        <w:t>. –</w:t>
      </w:r>
      <w:r w:rsidR="00B07F39" w:rsidRPr="00257153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="00B07F39" w:rsidRPr="00557C2C">
        <w:rPr>
          <w:rFonts w:ascii="Times New Roman" w:hAnsi="Times New Roman" w:cs="Times New Roman"/>
          <w:b/>
          <w:sz w:val="24"/>
          <w:szCs w:val="24"/>
          <w:lang w:val="en-US" w:eastAsia="en-US"/>
        </w:rPr>
        <w:t>Leech G.</w:t>
      </w:r>
      <w:r w:rsidR="00B07F39" w:rsidRPr="00557C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Principles of Pragmatics. London-New York, 1983</w:t>
      </w:r>
      <w:r w:rsidR="00C829DE" w:rsidRPr="00557C2C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07F39" w:rsidRDefault="00B07F39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Меликян В.Ю. 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>Эмоционально-экспрессивные обороты живой речи. Словарь. М. 2001.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07F39" w:rsidRDefault="00B07F39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Нестерова Т.В.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Введение в теорию коммуникации (практикум), М., 2013.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07F39" w:rsidRDefault="00B07F39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Норман Б.Ю. 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>Игра на гранях языка, М., 2006.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6F673C" w:rsidRDefault="006F673C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Oстин Дж. </w:t>
      </w:r>
      <w:r w:rsidRPr="00557C2C">
        <w:rPr>
          <w:rFonts w:ascii="Times New Roman" w:hAnsi="Times New Roman" w:cs="Times New Roman"/>
          <w:sz w:val="24"/>
          <w:szCs w:val="24"/>
          <w:lang w:eastAsia="en-US"/>
        </w:rPr>
        <w:t xml:space="preserve">Слово как действие // </w:t>
      </w:r>
      <w:r w:rsidRPr="0046090F">
        <w:rPr>
          <w:rFonts w:ascii="Times New Roman" w:hAnsi="Times New Roman" w:cs="Times New Roman"/>
          <w:sz w:val="24"/>
          <w:szCs w:val="24"/>
          <w:lang w:val="ru-RU" w:eastAsia="en-US"/>
        </w:rPr>
        <w:t>Новое в зарубежной лингвистике, вып ХVІІ: Теори</w:t>
      </w:r>
      <w:r w:rsidR="0046090F" w:rsidRPr="0046090F">
        <w:rPr>
          <w:rFonts w:ascii="Times New Roman" w:hAnsi="Times New Roman" w:cs="Times New Roman"/>
          <w:sz w:val="24"/>
          <w:szCs w:val="24"/>
          <w:lang w:val="ru-RU" w:eastAsia="en-US"/>
        </w:rPr>
        <w:t>я речевых актов. М., 1986; болгарский</w:t>
      </w:r>
      <w:r w:rsidRPr="0046090F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перевод</w:t>
      </w:r>
      <w:r w:rsidRPr="00557C2C">
        <w:rPr>
          <w:rFonts w:ascii="Times New Roman" w:hAnsi="Times New Roman" w:cs="Times New Roman"/>
          <w:sz w:val="24"/>
          <w:szCs w:val="24"/>
          <w:lang w:eastAsia="en-US"/>
        </w:rPr>
        <w:t>: Как с думи се вършат неща. София, 1996.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673C" w:rsidRDefault="006F673C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Акишина А.А., Формановская Н.И., Акишина Т.Е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>. Этикетные выражения в русском языке, М., 2016.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07F39" w:rsidRDefault="00B07F39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Петкова С.А.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Метадискурсивные единицы русского языка. Функционально-прагматический аспект С., 2011.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6F673C" w:rsidRDefault="006F673C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Почепцов Г.Г.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Теория коммуникации, М., 2009.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07F39" w:rsidRDefault="00B07F39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lastRenderedPageBreak/>
        <w:t>Серль Дж.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Классификация иллокутивных актов // Ново</w:t>
      </w:r>
      <w:r w:rsidR="0046090F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е в зарубежной лингвистике, выпуск 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>ХVІІ: Теория речевых актов. М., 1986.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07F39" w:rsidRDefault="00B07F39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Формановская Н.И. 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>Коммуникативно-прагматические аспекты единиц общения. М. 1998.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07F39" w:rsidRDefault="00B07F39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Формановская Н.И.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Речевое взаимодействие: коммуникация и прагматика, М., 2007. </w:t>
      </w:r>
    </w:p>
    <w:p w:rsidR="009B783A" w:rsidRPr="00557C2C" w:rsidRDefault="009B783A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bookmarkStart w:id="0" w:name="_GoBack"/>
      <w:bookmarkEnd w:id="0"/>
    </w:p>
    <w:p w:rsidR="00B07F39" w:rsidRPr="00557C2C" w:rsidRDefault="00B07F39" w:rsidP="009B783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57C2C">
        <w:rPr>
          <w:rFonts w:ascii="Times New Roman" w:hAnsi="Times New Roman" w:cs="Times New Roman"/>
          <w:b/>
          <w:sz w:val="24"/>
          <w:szCs w:val="24"/>
          <w:lang w:val="ru-RU" w:eastAsia="en-US"/>
        </w:rPr>
        <w:t>Формановская Н.И.</w:t>
      </w:r>
      <w:r w:rsidRPr="00557C2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Русский речевой этикет: нормативный и социокультурный контекст, М. 2002. </w:t>
      </w:r>
    </w:p>
    <w:p w:rsidR="0074377A" w:rsidRPr="00557C2C" w:rsidRDefault="0074377A" w:rsidP="0074377A">
      <w:pPr>
        <w:pStyle w:val="BodyText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E556D" w:rsidRPr="00557C2C" w:rsidRDefault="002E556D" w:rsidP="005312F0">
      <w:pPr>
        <w:pStyle w:val="BodyText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E556D" w:rsidRPr="00557C2C" w:rsidRDefault="002E556D" w:rsidP="005312F0">
      <w:pPr>
        <w:pStyle w:val="BodyText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4612D" w:rsidRDefault="0054612D" w:rsidP="005312F0">
      <w:pPr>
        <w:pStyle w:val="BodyText"/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12D" w:rsidRPr="002E6697" w:rsidRDefault="0054612D" w:rsidP="0054612D">
      <w:pPr>
        <w:ind w:firstLine="708"/>
        <w:jc w:val="both"/>
        <w:rPr>
          <w:i/>
          <w:lang w:eastAsia="zh-CN"/>
        </w:rPr>
      </w:pPr>
      <w:r w:rsidRPr="002E6697">
        <w:rPr>
          <w:i/>
          <w:lang w:eastAsia="zh-CN"/>
        </w:rPr>
        <w:t xml:space="preserve">Програмата е приета от </w:t>
      </w:r>
      <w:r w:rsidRPr="002E6697">
        <w:rPr>
          <w:lang w:eastAsia="zh-CN"/>
        </w:rPr>
        <w:t xml:space="preserve">Консултативния съвет на </w:t>
      </w:r>
      <w:r w:rsidRPr="002E6697">
        <w:rPr>
          <w:lang w:val="ru-RU" w:eastAsia="zh-CN"/>
        </w:rPr>
        <w:t xml:space="preserve">Центъра </w:t>
      </w:r>
      <w:r w:rsidRPr="002E6697">
        <w:rPr>
          <w:lang w:eastAsia="zh-CN"/>
        </w:rPr>
        <w:t xml:space="preserve">за следдипломна квалификация и образователни инициативи </w:t>
      </w:r>
      <w:r w:rsidRPr="002E6697">
        <w:rPr>
          <w:lang w:val="ru-RU" w:eastAsia="zh-CN"/>
        </w:rPr>
        <w:t xml:space="preserve">към Факултета по славянски филологии на Софийския университет „Св. </w:t>
      </w:r>
      <w:r w:rsidRPr="002E6697">
        <w:rPr>
          <w:lang w:eastAsia="zh-CN"/>
        </w:rPr>
        <w:t>Климент Охридски”</w:t>
      </w:r>
      <w:r w:rsidR="00121D2A">
        <w:rPr>
          <w:lang w:eastAsia="zh-CN"/>
        </w:rPr>
        <w:t xml:space="preserve"> </w:t>
      </w:r>
      <w:r w:rsidR="00121D2A">
        <w:t xml:space="preserve">и </w:t>
      </w:r>
      <w:r w:rsidR="00121D2A" w:rsidRPr="002424E9">
        <w:rPr>
          <w:i/>
        </w:rPr>
        <w:t>е утвърдена</w:t>
      </w:r>
      <w:r w:rsidR="00121D2A">
        <w:t xml:space="preserve"> от Факултетския съвет </w:t>
      </w:r>
      <w:r w:rsidRPr="002E6697">
        <w:rPr>
          <w:i/>
          <w:lang w:eastAsia="zh-CN"/>
        </w:rPr>
        <w:t>с протокол №…… / …………………….</w:t>
      </w:r>
    </w:p>
    <w:p w:rsidR="0054612D" w:rsidRPr="002E6697" w:rsidRDefault="0054612D" w:rsidP="0054612D">
      <w:pPr>
        <w:jc w:val="both"/>
        <w:rPr>
          <w:lang w:eastAsia="zh-CN"/>
        </w:rPr>
      </w:pPr>
    </w:p>
    <w:p w:rsidR="0054612D" w:rsidRPr="002E6697" w:rsidRDefault="0054612D" w:rsidP="0054612D">
      <w:pPr>
        <w:ind w:left="2880" w:firstLine="720"/>
        <w:jc w:val="both"/>
        <w:rPr>
          <w:b/>
          <w:lang w:eastAsia="zh-CN"/>
        </w:rPr>
      </w:pPr>
    </w:p>
    <w:p w:rsidR="0054612D" w:rsidRPr="00557C2C" w:rsidRDefault="0054612D" w:rsidP="0054612D">
      <w:pPr>
        <w:pStyle w:val="BodyText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54612D" w:rsidRPr="00557C2C" w:rsidSect="00F70A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22" w:rsidRDefault="006D7822" w:rsidP="00683727">
      <w:r>
        <w:separator/>
      </w:r>
    </w:p>
  </w:endnote>
  <w:endnote w:type="continuationSeparator" w:id="0">
    <w:p w:rsidR="006D7822" w:rsidRDefault="006D7822" w:rsidP="006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20" w:rsidRDefault="003D3E9F">
    <w:pPr>
      <w:pStyle w:val="Footer"/>
      <w:jc w:val="right"/>
    </w:pPr>
    <w:r>
      <w:fldChar w:fldCharType="begin"/>
    </w:r>
    <w:r w:rsidR="00251F01">
      <w:instrText>PAGE   \* MERGEFORMAT</w:instrText>
    </w:r>
    <w:r>
      <w:fldChar w:fldCharType="separate"/>
    </w:r>
    <w:r w:rsidR="009B783A">
      <w:rPr>
        <w:noProof/>
      </w:rPr>
      <w:t>4</w:t>
    </w:r>
    <w:r>
      <w:rPr>
        <w:noProof/>
      </w:rPr>
      <w:fldChar w:fldCharType="end"/>
    </w:r>
  </w:p>
  <w:p w:rsidR="00215A20" w:rsidRDefault="0021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22" w:rsidRDefault="006D7822" w:rsidP="00683727">
      <w:r>
        <w:separator/>
      </w:r>
    </w:p>
  </w:footnote>
  <w:footnote w:type="continuationSeparator" w:id="0">
    <w:p w:rsidR="006D7822" w:rsidRDefault="006D7822" w:rsidP="0068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4070B"/>
    <w:multiLevelType w:val="hybridMultilevel"/>
    <w:tmpl w:val="9C529E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525828"/>
    <w:multiLevelType w:val="hybridMultilevel"/>
    <w:tmpl w:val="9252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A4D78"/>
    <w:multiLevelType w:val="hybridMultilevel"/>
    <w:tmpl w:val="5922D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1B5BC2"/>
    <w:multiLevelType w:val="hybridMultilevel"/>
    <w:tmpl w:val="C7047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22EC"/>
    <w:rsid w:val="00004C9E"/>
    <w:rsid w:val="00020190"/>
    <w:rsid w:val="00044C5A"/>
    <w:rsid w:val="00077A1E"/>
    <w:rsid w:val="000A754F"/>
    <w:rsid w:val="0010700D"/>
    <w:rsid w:val="00121D2A"/>
    <w:rsid w:val="00146950"/>
    <w:rsid w:val="00174495"/>
    <w:rsid w:val="00177CC8"/>
    <w:rsid w:val="0018554A"/>
    <w:rsid w:val="001F1D64"/>
    <w:rsid w:val="00205030"/>
    <w:rsid w:val="00215A20"/>
    <w:rsid w:val="00227433"/>
    <w:rsid w:val="00251F01"/>
    <w:rsid w:val="0025514C"/>
    <w:rsid w:val="00257153"/>
    <w:rsid w:val="002715DC"/>
    <w:rsid w:val="002B07AD"/>
    <w:rsid w:val="002B1AD4"/>
    <w:rsid w:val="002D1A54"/>
    <w:rsid w:val="002D6C8D"/>
    <w:rsid w:val="002E556D"/>
    <w:rsid w:val="002E6697"/>
    <w:rsid w:val="002F7CED"/>
    <w:rsid w:val="00300B62"/>
    <w:rsid w:val="00372E7D"/>
    <w:rsid w:val="00394844"/>
    <w:rsid w:val="003C058E"/>
    <w:rsid w:val="003D3E9F"/>
    <w:rsid w:val="004045A2"/>
    <w:rsid w:val="0042283E"/>
    <w:rsid w:val="00432D88"/>
    <w:rsid w:val="0043686F"/>
    <w:rsid w:val="0046090F"/>
    <w:rsid w:val="004643B9"/>
    <w:rsid w:val="00485B41"/>
    <w:rsid w:val="00494AB9"/>
    <w:rsid w:val="004A418F"/>
    <w:rsid w:val="004B21A8"/>
    <w:rsid w:val="004C004A"/>
    <w:rsid w:val="004C1741"/>
    <w:rsid w:val="004E0E25"/>
    <w:rsid w:val="004E3957"/>
    <w:rsid w:val="004F766E"/>
    <w:rsid w:val="00500F1A"/>
    <w:rsid w:val="005017BA"/>
    <w:rsid w:val="00513BCB"/>
    <w:rsid w:val="005243E1"/>
    <w:rsid w:val="005312F0"/>
    <w:rsid w:val="00532AD0"/>
    <w:rsid w:val="00534A97"/>
    <w:rsid w:val="00542F56"/>
    <w:rsid w:val="0054612D"/>
    <w:rsid w:val="00557C2C"/>
    <w:rsid w:val="0057798A"/>
    <w:rsid w:val="00596A6C"/>
    <w:rsid w:val="00656B29"/>
    <w:rsid w:val="00683727"/>
    <w:rsid w:val="0068736E"/>
    <w:rsid w:val="006D3E90"/>
    <w:rsid w:val="006D7822"/>
    <w:rsid w:val="006F673C"/>
    <w:rsid w:val="00701842"/>
    <w:rsid w:val="00734BD4"/>
    <w:rsid w:val="0074377A"/>
    <w:rsid w:val="00745C7C"/>
    <w:rsid w:val="00764957"/>
    <w:rsid w:val="00773B02"/>
    <w:rsid w:val="00812D64"/>
    <w:rsid w:val="0081726E"/>
    <w:rsid w:val="00854DC8"/>
    <w:rsid w:val="008617C9"/>
    <w:rsid w:val="008660A3"/>
    <w:rsid w:val="008C6FA7"/>
    <w:rsid w:val="008F2963"/>
    <w:rsid w:val="009419F8"/>
    <w:rsid w:val="00950B4E"/>
    <w:rsid w:val="009548A6"/>
    <w:rsid w:val="00963272"/>
    <w:rsid w:val="00984AF6"/>
    <w:rsid w:val="00995EE1"/>
    <w:rsid w:val="009B783A"/>
    <w:rsid w:val="009E5877"/>
    <w:rsid w:val="009F4D42"/>
    <w:rsid w:val="00A400D6"/>
    <w:rsid w:val="00A4740F"/>
    <w:rsid w:val="00A93373"/>
    <w:rsid w:val="00AC7158"/>
    <w:rsid w:val="00AE16F9"/>
    <w:rsid w:val="00AF5A6F"/>
    <w:rsid w:val="00B0188D"/>
    <w:rsid w:val="00B07F39"/>
    <w:rsid w:val="00B13424"/>
    <w:rsid w:val="00B14F43"/>
    <w:rsid w:val="00B24C5F"/>
    <w:rsid w:val="00B31160"/>
    <w:rsid w:val="00B40FFE"/>
    <w:rsid w:val="00BA270D"/>
    <w:rsid w:val="00BB78E0"/>
    <w:rsid w:val="00BD7E6E"/>
    <w:rsid w:val="00BF4C63"/>
    <w:rsid w:val="00C00ACB"/>
    <w:rsid w:val="00C829DE"/>
    <w:rsid w:val="00C879C6"/>
    <w:rsid w:val="00CB2844"/>
    <w:rsid w:val="00CD75F3"/>
    <w:rsid w:val="00CE53CF"/>
    <w:rsid w:val="00D01D8E"/>
    <w:rsid w:val="00D400E1"/>
    <w:rsid w:val="00D415C5"/>
    <w:rsid w:val="00DA6CDD"/>
    <w:rsid w:val="00E12E5E"/>
    <w:rsid w:val="00E41630"/>
    <w:rsid w:val="00E422EC"/>
    <w:rsid w:val="00E83F88"/>
    <w:rsid w:val="00E9731B"/>
    <w:rsid w:val="00EA3747"/>
    <w:rsid w:val="00EC3499"/>
    <w:rsid w:val="00ED7C78"/>
    <w:rsid w:val="00F14B5C"/>
    <w:rsid w:val="00F14C9F"/>
    <w:rsid w:val="00F27EF2"/>
    <w:rsid w:val="00F370FC"/>
    <w:rsid w:val="00F50CA8"/>
    <w:rsid w:val="00F631CA"/>
    <w:rsid w:val="00F70A2F"/>
    <w:rsid w:val="00F824E7"/>
    <w:rsid w:val="00FA0842"/>
    <w:rsid w:val="00FA0F7F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440B9B6-0DA2-487B-91E4-F928C248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EC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31CA"/>
    <w:pPr>
      <w:jc w:val="center"/>
    </w:pPr>
    <w:rPr>
      <w:rFonts w:ascii="MS Sans Serif" w:hAnsi="MS Sans Serif" w:cs="MS Sans Serif"/>
      <w:sz w:val="28"/>
      <w:szCs w:val="28"/>
      <w:lang w:eastAsia="zh-CN"/>
    </w:rPr>
  </w:style>
  <w:style w:type="character" w:customStyle="1" w:styleId="BodyTextChar">
    <w:name w:val="Body Text Char"/>
    <w:link w:val="BodyText"/>
    <w:uiPriority w:val="99"/>
    <w:locked/>
    <w:rsid w:val="00F631CA"/>
    <w:rPr>
      <w:rFonts w:ascii="MS Sans Serif" w:hAnsi="MS Sans Serif" w:cs="MS Sans Serif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2E5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48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4844"/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A0EB-3361-4E43-A82C-5D5C7AD2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Радослав Пенев</dc:creator>
  <cp:lastModifiedBy>Eke</cp:lastModifiedBy>
  <cp:revision>25</cp:revision>
  <dcterms:created xsi:type="dcterms:W3CDTF">2017-03-06T15:31:00Z</dcterms:created>
  <dcterms:modified xsi:type="dcterms:W3CDTF">2017-04-18T07:34:00Z</dcterms:modified>
</cp:coreProperties>
</file>