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 ПРОГРАМА</w:t>
      </w:r>
    </w:p>
    <w:tbl>
      <w:tblPr>
        <w:tblpPr w:horzAnchor="page" w:tblpX="3574" w:vertAnchor="text" w:tblpY="31" w:leftFromText="141" w:rightFromText="141" w:topFromText="0" w:bottomFromText="0"/>
        <w:tblOverlap w:val="never"/>
        <w:name w:val="Таблица1"/>
        <w:tabOrder w:val="0"/>
        <w:jc w:val="left"/>
        <w:tblInd w:w="0" w:type="dxa"/>
        <w:tblW w:w="1668" w:type="dxa"/>
      </w:tblPr>
      <w:tblGrid>
        <w:gridCol w:w="392"/>
        <w:gridCol w:w="425"/>
        <w:gridCol w:w="425"/>
        <w:gridCol w:w="426"/>
      </w:tblGrid>
      <w:tr>
        <w:trPr>
          <w:tblHeader w:val="0"/>
          <w:cantSplit w:val="0"/>
          <w:trHeight w:val="0" w:hRule="auto"/>
        </w:trPr>
        <w:tc>
          <w:tcPr>
            <w:tcW w:w="3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pStyle w:val="para3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W w:w="42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pStyle w:val="para3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W w:w="42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pStyle w:val="para3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W w:w="42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pStyle w:val="para3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</w:tbl>
    <w:p>
      <w:pPr>
        <w:pStyle w:val="para3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para3"/>
        <w:spacing w:line="360" w:lineRule="auto"/>
        <w:rPr>
          <w:rFonts w:ascii="Times New Roman" w:hAnsi="Times New Roman" w:cs="Times New Roman"/>
          <w:i/>
          <w:sz w:val="22"/>
          <w:szCs w:val="22"/>
          <w:lang w:val="bg-bg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(код и наименование) </w:t>
      </w:r>
      <w:r>
        <w:rPr>
          <w:rFonts w:ascii="Times New Roman" w:hAnsi="Times New Roman" w:cs="Times New Roman"/>
          <w:i/>
          <w:sz w:val="22"/>
          <w:szCs w:val="22"/>
          <w:lang w:val="bg-bg"/>
        </w:rPr>
      </w:r>
    </w:p>
    <w:p>
      <w:pPr>
        <w:pStyle w:val="para3"/>
        <w:spacing w:line="360" w:lineRule="auto"/>
        <w:rPr>
          <w:rFonts w:ascii="Times New Roman" w:hAnsi="Times New Roman" w:cs="Times New Roman"/>
          <w:i/>
          <w:sz w:val="22"/>
          <w:szCs w:val="22"/>
          <w:lang w:val="bg-bg"/>
        </w:rPr>
      </w:pPr>
      <w:r>
        <w:rPr>
          <w:rFonts w:ascii="Times New Roman" w:hAnsi="Times New Roman" w:cs="Times New Roman"/>
          <w:i/>
          <w:sz w:val="22"/>
          <w:szCs w:val="22"/>
          <w:lang w:val="bg-bg"/>
        </w:rPr>
        <w:t xml:space="preserve">ЛИТЕРАТУРНИЯТ ГРАД (ПРЕДСТАВИ ЗА  ГРАДА В БЪЛГАРСКАТА ЛИТЕРАТУРА ОТ НАЧАЛОТО НА ХХ ВЕК) </w:t>
      </w:r>
    </w:p>
    <w:p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гл. ас. д-р Биляна Борисова</w:t>
      </w:r>
    </w:p>
    <w:p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</w:r>
    </w:p>
    <w:tbl>
      <w:tblPr>
        <w:name w:val="Таблица2"/>
        <w:tabOrder w:val="0"/>
        <w:jc w:val="left"/>
        <w:tblInd w:w="0" w:type="dxa"/>
        <w:tblW w:w="9039" w:type="dxa"/>
      </w:tblPr>
      <w:tblGrid>
        <w:gridCol w:w="2093"/>
        <w:gridCol w:w="5528"/>
        <w:gridCol w:w="1418"/>
      </w:tblGrid>
      <w:tr>
        <w:trPr>
          <w:tblHeader w:val="0"/>
          <w:cantSplit w:val="0"/>
          <w:trHeight w:val="0" w:hRule="auto"/>
        </w:trPr>
        <w:tc>
          <w:tcPr>
            <w:tcW w:w="2093" w:type="dxa"/>
            <w:shd w:val="solid" w:color="C0C0C0" tmshd="1677721856, 0, 12632256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5528" w:type="dxa"/>
            <w:shd w:val="solid" w:color="C0C0C0" tmshd="1677721856, 0, 12632256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Форма</w:t>
            </w:r>
          </w:p>
        </w:tc>
        <w:tc>
          <w:tcPr>
            <w:tcW w:w="1418" w:type="dxa"/>
            <w:shd w:val="solid" w:color="C0C0C0" tmshd="1677721856, 0, 12632256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vMerge w:val="restar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Аудиторна заетост</w:t>
            </w:r>
          </w:p>
        </w:tc>
        <w:tc>
          <w:tcPr>
            <w:tcW w:w="552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Лекции</w:t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/>
        </w:tc>
        <w:tc>
          <w:tcPr>
            <w:tcW w:w="552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Семинарни упражнения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/>
        </w:tc>
        <w:tc>
          <w:tcPr>
            <w:tcW w:w="552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Практически упражнения (хоспетиране)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21" w:type="dxa"/>
            <w:gridSpan w:val="2"/>
            <w:shd w:val="solid" w:color="C0C0C0" tmshd="1677721856, 0, 12632256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Обща аудиторна заетост</w:t>
            </w:r>
          </w:p>
        </w:tc>
        <w:tc>
          <w:tcPr>
            <w:tcW w:w="1418" w:type="dxa"/>
            <w:shd w:val="solid" w:color="C0C0C0" tmshd="1677721856, 0, 12632256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30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vMerge w:val="restar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Извънаудиторна заетост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52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Реферат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/>
        </w:tc>
        <w:tc>
          <w:tcPr>
            <w:tcW w:w="552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Доклад/Презентация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/>
        </w:tc>
        <w:tc>
          <w:tcPr>
            <w:tcW w:w="552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Научно есе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/>
        </w:tc>
        <w:tc>
          <w:tcPr>
            <w:tcW w:w="552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Курсов учебен проект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/>
        </w:tc>
        <w:tc>
          <w:tcPr>
            <w:tcW w:w="552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Учебна екскурзия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/>
        </w:tc>
        <w:tc>
          <w:tcPr>
            <w:tcW w:w="552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Самостоятелна работа в библиотека или с ресурси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/>
        </w:tc>
        <w:tc>
          <w:tcPr>
            <w:tcW w:w="552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/>
        </w:tc>
        <w:tc>
          <w:tcPr>
            <w:tcW w:w="552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52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21" w:type="dxa"/>
            <w:gridSpan w:val="2"/>
            <w:shd w:val="solid" w:color="C0C0C0" tmshd="1677721856, 0, 12632256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Обща извънаудиторна заетост</w:t>
            </w:r>
          </w:p>
        </w:tc>
        <w:tc>
          <w:tcPr>
            <w:tcW w:w="1418" w:type="dxa"/>
            <w:shd w:val="solid" w:color="C0C0C0" tmshd="1677721856, 0, 12632256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21" w:type="dxa"/>
            <w:gridSpan w:val="2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ОБЩА ЗАЕТОСТ</w:t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21" w:type="dxa"/>
            <w:gridSpan w:val="2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аудиторна заетост</w:t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21" w:type="dxa"/>
            <w:gridSpan w:val="2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извънаудиторна заетост</w:t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21" w:type="dxa"/>
            <w:gridSpan w:val="2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ОБЩО ЕКСТ</w:t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</w:r>
    </w:p>
    <w:p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</w:r>
    </w:p>
    <w:p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</w:r>
    </w:p>
    <w:p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</w:r>
    </w:p>
    <w:tbl>
      <w:tblPr>
        <w:name w:val="Таблица3"/>
        <w:tabOrder w:val="0"/>
        <w:jc w:val="left"/>
        <w:tblInd w:w="0" w:type="dxa"/>
        <w:tblW w:w="8296" w:type="dxa"/>
      </w:tblPr>
      <w:tblGrid>
        <w:gridCol w:w="522"/>
        <w:gridCol w:w="5122"/>
        <w:gridCol w:w="2652"/>
      </w:tblGrid>
      <w:tr>
        <w:trPr>
          <w:tblHeader w:val="0"/>
          <w:cantSplit w:val="0"/>
          <w:trHeight w:val="0" w:hRule="auto"/>
        </w:trPr>
        <w:tc>
          <w:tcPr>
            <w:tcW w:w="522" w:type="dxa"/>
            <w:vAlign w:val="center"/>
            <w:shd w:val="solid" w:color="D9D9D9" tmshd="1677721856, 0, 14277081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</w:r>
          </w:p>
          <w:p>
            <w:pPr>
              <w:spacing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№</w:t>
            </w:r>
          </w:p>
        </w:tc>
        <w:tc>
          <w:tcPr>
            <w:tcW w:w="5122" w:type="dxa"/>
            <w:vAlign w:val="center"/>
            <w:shd w:val="solid" w:color="D9D9D9" tmshd="1677721856, 0, 14277081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Формиране на оценката по дисциплината</w:t>
            </w:r>
            <w:r>
              <w:rPr>
                <w:rStyle w:val="char19"/>
                <w:rFonts w:ascii="Times New Roman" w:hAnsi="Times New Roman" w:eastAsia="Aptos Display" w:cs="Times New Roman"/>
                <w:b/>
              </w:rPr>
            </w:r>
            <w:r>
              <w:rPr>
                <w:rStyle w:val="char19"/>
                <w:rFonts w:ascii="Times New Roman" w:hAnsi="Times New Roman" w:eastAsia="Aptos Display" w:cs="Times New Roman"/>
                <w:b/>
              </w:rPr>
              <w:footnoteReference w:id="1"/>
            </w:r>
            <w:r>
              <w:rPr>
                <w:rFonts w:ascii="Times New Roman" w:hAnsi="Times New Roman" w:cs="Times New Roman"/>
                <w:b/>
                <w:lang w:val="bg-bg"/>
              </w:rPr>
            </w:r>
          </w:p>
        </w:tc>
        <w:tc>
          <w:tcPr>
            <w:tcW w:w="2652" w:type="dxa"/>
            <w:vAlign w:val="center"/>
            <w:shd w:val="solid" w:color="D9D9D9" tmshd="1677721856, 0, 14277081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% от оценката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numPr>
                <w:ilvl w:val="0"/>
                <w:numId w:val="4"/>
              </w:numPr>
              <w:ind w:left="284" w:hanging="284"/>
              <w:spacing w:before="40"/>
              <w:tabs defTabSz="720">
                <w:tab w:val="left" w:pos="284" w:leader="none"/>
              </w:tabs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  <w:tc>
          <w:tcPr>
            <w:tcW w:w="51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pStyle w:val="para15"/>
              <w:spacing w:before="40"/>
              <w:tabs defTabSz="720"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Участие в тематични дискусии в часовете</w:t>
            </w:r>
          </w:p>
        </w:tc>
        <w:tc>
          <w:tcPr>
            <w:tcW w:w="265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20%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numPr>
                <w:ilvl w:val="0"/>
                <w:numId w:val="4"/>
              </w:numPr>
              <w:ind w:left="284" w:hanging="284"/>
              <w:spacing w:before="40"/>
              <w:tabs defTabSz="720">
                <w:tab w:val="left" w:pos="284" w:leader="none"/>
              </w:tabs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  <w:tc>
          <w:tcPr>
            <w:tcW w:w="51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Посещения на културни обекти </w:t>
            </w:r>
          </w:p>
        </w:tc>
        <w:tc>
          <w:tcPr>
            <w:tcW w:w="265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10%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numPr>
                <w:ilvl w:val="0"/>
                <w:numId w:val="4"/>
              </w:numPr>
              <w:ind w:left="284" w:hanging="284"/>
              <w:spacing w:before="40"/>
              <w:tabs defTabSz="720">
                <w:tab w:val="left" w:pos="284" w:leader="none"/>
              </w:tabs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  <w:tc>
          <w:tcPr>
            <w:tcW w:w="51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Изпит + Курсова работа (КИ)</w:t>
            </w:r>
          </w:p>
        </w:tc>
        <w:tc>
          <w:tcPr>
            <w:tcW w:w="265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70%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numPr>
                <w:ilvl w:val="0"/>
                <w:numId w:val="4"/>
              </w:numPr>
              <w:ind w:left="284" w:hanging="284"/>
              <w:spacing w:before="40"/>
              <w:tabs defTabSz="720">
                <w:tab w:val="left" w:pos="284" w:leader="none"/>
              </w:tabs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  <w:tc>
          <w:tcPr>
            <w:tcW w:w="51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pStyle w:val="par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numPr>
                <w:ilvl w:val="0"/>
                <w:numId w:val="4"/>
              </w:numPr>
              <w:ind w:left="284" w:hanging="284"/>
              <w:spacing w:before="40"/>
              <w:tabs defTabSz="720">
                <w:tab w:val="left" w:pos="284" w:leader="none"/>
              </w:tabs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  <w:tc>
          <w:tcPr>
            <w:tcW w:w="51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pStyle w:val="par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numPr>
                <w:ilvl w:val="0"/>
                <w:numId w:val="4"/>
              </w:numPr>
              <w:ind w:left="284" w:hanging="284"/>
              <w:spacing w:before="40"/>
              <w:tabs defTabSz="720">
                <w:tab w:val="left" w:pos="284" w:leader="none"/>
              </w:tabs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  <w:tc>
          <w:tcPr>
            <w:tcW w:w="51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pStyle w:val="par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numPr>
                <w:ilvl w:val="0"/>
                <w:numId w:val="4"/>
              </w:numPr>
              <w:ind w:left="284" w:hanging="284"/>
              <w:spacing w:before="40"/>
              <w:tabs defTabSz="720">
                <w:tab w:val="left" w:pos="284" w:leader="none"/>
              </w:tabs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  <w:tc>
          <w:tcPr>
            <w:tcW w:w="51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pStyle w:val="par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numPr>
                <w:ilvl w:val="0"/>
                <w:numId w:val="4"/>
              </w:numPr>
              <w:ind w:left="284" w:hanging="284"/>
              <w:spacing w:before="40"/>
              <w:tabs defTabSz="720">
                <w:tab w:val="left" w:pos="284" w:leader="none"/>
              </w:tabs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  <w:tc>
          <w:tcPr>
            <w:tcW w:w="51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pStyle w:val="par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numPr>
                <w:ilvl w:val="0"/>
                <w:numId w:val="4"/>
              </w:numPr>
              <w:ind w:left="284" w:hanging="284"/>
              <w:spacing w:before="40"/>
              <w:tabs defTabSz="720">
                <w:tab w:val="left" w:pos="284" w:leader="none"/>
              </w:tabs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  <w:tc>
          <w:tcPr>
            <w:tcW w:w="51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pStyle w:val="par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numPr>
                <w:ilvl w:val="0"/>
                <w:numId w:val="4"/>
              </w:numPr>
              <w:ind w:left="284" w:hanging="284"/>
              <w:spacing w:before="40"/>
              <w:tabs defTabSz="720">
                <w:tab w:val="left" w:pos="284" w:leader="none"/>
              </w:tabs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  <w:tc>
          <w:tcPr>
            <w:tcW w:w="51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pStyle w:val="par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</w:tr>
      <w:tr>
        <w:trPr>
          <w:tblHeader w:val="0"/>
          <w:cantSplit w:val="0"/>
          <w:trHeight w:val="368" w:hRule="atLeast"/>
        </w:trPr>
        <w:tc>
          <w:tcPr>
            <w:tcW w:w="5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numPr>
                <w:ilvl w:val="0"/>
                <w:numId w:val="4"/>
              </w:numPr>
              <w:ind w:left="284" w:hanging="284"/>
              <w:spacing w:before="40"/>
              <w:tabs defTabSz="720">
                <w:tab w:val="left" w:pos="284" w:leader="none"/>
              </w:tabs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  <w:tc>
          <w:tcPr>
            <w:tcW w:w="51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pStyle w:val="par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numPr>
                <w:ilvl w:val="0"/>
                <w:numId w:val="4"/>
              </w:numPr>
              <w:ind w:left="284" w:hanging="284"/>
              <w:spacing w:before="40"/>
              <w:tabs defTabSz="720">
                <w:tab w:val="left" w:pos="284" w:leader="none"/>
              </w:tabs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  <w:tc>
          <w:tcPr>
            <w:tcW w:w="51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pStyle w:val="par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296" w:type="dxa"/>
            <w:gridSpan w:val="3"/>
            <w:shd w:val="solid" w:color="D9D9D9" tmshd="1677721856, 0, 14277081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Анотация на учебната дисциплина: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296" w:type="dxa"/>
            <w:gridSpan w:val="3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ind w:firstLine="708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par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„ЛИТЕРАТУРНИЯТ ГРАД (ПРЕДСТАВИ ЗА ГРАДА В БЪЛГАРСКАТА ЛИТЕРАТУРА В НАЧАЛОТО НА ХХ ВЕК)“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предназначен за студенти от специалност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ите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Българска филология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“, РО,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3 и 4 курс,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„Славянска филология“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3, 4 и 5 курс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par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Целта на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</w:r>
          </w:p>
          <w:p>
            <w:pPr>
              <w:pStyle w:val="para13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 предложи типологизация на  литературните представи за града, създадени в българската литература в началото на ХХ в. на основата на определени естетически разбирания и под влиянието на споделяни от авторите политически и/или социални идеи</w:t>
            </w:r>
          </w:p>
          <w:p>
            <w:pPr>
              <w:pStyle w:val="para3"/>
              <w:numPr>
                <w:ilvl w:val="0"/>
                <w:numId w:val="3"/>
              </w:numPr>
              <w:ind w:left="720" w:hanging="36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 коментира набора от разнопосочните дискурсивни образи на града в конкретни творби;</w:t>
            </w:r>
          </w:p>
          <w:p>
            <w:pPr>
              <w:pStyle w:val="para3"/>
              <w:numPr>
                <w:ilvl w:val="0"/>
                <w:numId w:val="3"/>
              </w:numPr>
              <w:ind w:left="720" w:hanging="36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 разкрие естетическата и идеологическа основа на тези образи;</w:t>
            </w:r>
          </w:p>
          <w:p>
            <w:pPr>
              <w:pStyle w:val="para3"/>
              <w:numPr>
                <w:ilvl w:val="0"/>
                <w:numId w:val="3"/>
              </w:numPr>
              <w:ind w:left="720" w:hanging="36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 опише специфичните елементи и черти на естетическите и идеологически влияния върху получилите се образи на града;</w:t>
            </w:r>
          </w:p>
          <w:p>
            <w:pPr>
              <w:pStyle w:val="para3"/>
              <w:numPr>
                <w:ilvl w:val="0"/>
                <w:numId w:val="3"/>
              </w:numPr>
              <w:ind w:left="720" w:hanging="36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да свърже писателската нагласа към града и спецификата на творческото му усвояване с характеристиките на контекста и особеностите на съсъществуващите творчески поколения в първите две десетилетия на ХХ в. </w:t>
            </w:r>
          </w:p>
          <w:p>
            <w:pPr>
              <w:pStyle w:val="para3"/>
              <w:ind w:left="36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Периодът не е избран случайно – в първите десетилетия на ХХ в. завършват започналите в първите следосвобожденски години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явни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процеси на засилена урбанизация;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„градът на градовете“, какъвто е столицата София, се е превърнал в безспорен културен феномен;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градът (столица или провинциален)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е утвърдил като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място на различима нова по тип култура, предлагащ кардинално променена жизнена ситуация и жизнена практика на големи маси от хора, по произход чужди на града, но принудени да се стичат към него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Градът с предлагания нов бит, нови социални йерархии, нов институционален ред, нови ценности и жизнени целеполагания все по-категорично влияе върху структурата на човешкия живот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взаимоотношения,  градският тип живеене с проблемите, които поражда, се превръща  в интересен обект за творческо възсъздаване от страна на творци с различна идейно-художествена нагласа (реалисти, модернисти, народници, социалисти).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 друга страна, градът е различима тема в литературата от периода, а литературните творби със своята идейна разнопосочност и естетически специфики предлагат широк спектър от интерпретации на града, благодатни за конкретни представяния и коментари.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</w:r>
          </w:p>
          <w:p>
            <w:pPr>
              <w:pStyle w:val="par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296" w:type="dxa"/>
            <w:gridSpan w:val="3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ind w:firstLine="708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</w:tc>
      </w:tr>
    </w:tbl>
    <w:p>
      <w:pPr>
        <w: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</w:r>
    </w:p>
    <w:tbl>
      <w:tblPr>
        <w:name w:val="Таблица4"/>
        <w:tabOrder w:val="0"/>
        <w:jc w:val="left"/>
        <w:tblInd w:w="0" w:type="dxa"/>
        <w:tblW w:w="8296" w:type="dxa"/>
      </w:tblPr>
      <w:tblGrid>
        <w:gridCol w:w="8296"/>
      </w:tblGrid>
      <w:tr>
        <w:trPr>
          <w:tblHeader w:val="0"/>
          <w:cantSplit w:val="0"/>
          <w:trHeight w:val="0" w:hRule="auto"/>
        </w:trPr>
        <w:tc>
          <w:tcPr>
            <w:tcW w:w="8296" w:type="dxa"/>
            <w:shd w:val="solid" w:color="D9D9D9" tmshd="1677721856, 0, 14277081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pStyle w:val="par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Предварителни изисквания: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29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</w:r>
          </w:p>
          <w:p>
            <w:pPr>
              <w:spacing w:before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Студентите да имат осъзнат интерес към града като социален, архитектурен, културен феномен и да имат нагласата да мислят в системата на сложни връзки между културна история, естетическа система и идеология, когато подхождат и интерпретират дискурсивните проекции на града в конкретни литературни творби.  </w:t>
            </w:r>
          </w:p>
          <w:p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</w:r>
          </w:p>
          <w:p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</w:r>
          </w:p>
          <w:p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</w:r>
          </w:p>
        </w:tc>
      </w:tr>
    </w:tbl>
    <w:p>
      <w:pPr>
        <w: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</w:r>
    </w:p>
    <w:tbl>
      <w:tblPr>
        <w:name w:val="Таблица5"/>
        <w:tabOrder w:val="0"/>
        <w:jc w:val="left"/>
        <w:tblInd w:w="0" w:type="dxa"/>
        <w:tblW w:w="8296" w:type="dxa"/>
      </w:tblPr>
      <w:tblGrid>
        <w:gridCol w:w="8296"/>
      </w:tblGrid>
      <w:tr>
        <w:trPr>
          <w:tblHeader w:val="0"/>
          <w:cantSplit w:val="0"/>
          <w:trHeight w:val="0" w:hRule="auto"/>
        </w:trPr>
        <w:tc>
          <w:tcPr>
            <w:tcW w:w="8296" w:type="dxa"/>
            <w:shd w:val="solid" w:color="D9D9D9" tmshd="1677721856, 0, 14277081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Очаквани резултати: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29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 w:before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Културологични познания върху историята на града като архитектурен, социален, културен феномен;</w:t>
            </w:r>
          </w:p>
          <w:p>
            <w:pPr>
              <w:spacing w:before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разширен поглед върху българската литература в периода от края на 19 и началото на 20 в (допълнителни автори и творби);</w:t>
            </w:r>
          </w:p>
          <w:p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разширени интерпретативни умения за работа  с художествен текст.</w:t>
            </w:r>
          </w:p>
          <w:p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</w:r>
          </w:p>
          <w:p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</w:r>
          </w:p>
          <w:p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</w:r>
          </w:p>
        </w:tc>
      </w:tr>
    </w:tbl>
    <w:p>
      <w:pPr>
        <w: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</w:r>
    </w:p>
    <w:p>
      <w:pPr>
        <w:pStyle w:val="para4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</w:r>
    </w:p>
    <w:p>
      <w:pPr>
        <w:pStyle w:val="para4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</w:r>
    </w:p>
    <w:p>
      <w:pPr>
        <w:rPr>
          <w:rFonts w:ascii="Calibri" w:hAnsi="Calibri"/>
          <w:lang w:val="bg-bg"/>
        </w:rPr>
      </w:pPr>
      <w:r>
        <w:rPr>
          <w:rFonts w:ascii="Calibri" w:hAnsi="Calibri"/>
          <w:lang w:val="bg-bg"/>
        </w:rPr>
      </w:r>
    </w:p>
    <w:p>
      <w:pPr>
        <w:pStyle w:val="para4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 съдържание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</w:r>
    </w:p>
    <w:p>
      <w:pPr>
        <w:rPr>
          <w:rFonts w:ascii="Calibri" w:hAnsi="Calibri"/>
          <w:lang w:val="bg-bg"/>
        </w:rPr>
      </w:pPr>
      <w:r>
        <w:rPr>
          <w:rFonts w:ascii="Calibri" w:hAnsi="Calibri"/>
          <w:lang w:val="bg-bg"/>
        </w:rPr>
      </w:r>
    </w:p>
    <w:p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</w:r>
    </w:p>
    <w:tbl>
      <w:tblPr>
        <w:name w:val="Таблица6"/>
        <w:tabOrder w:val="0"/>
        <w:jc w:val="left"/>
        <w:tblInd w:w="66" w:type="dxa"/>
        <w:tblW w:w="9502" w:type="dxa"/>
      </w:tblPr>
      <w:tblGrid>
        <w:gridCol w:w="1441"/>
        <w:gridCol w:w="5794"/>
        <w:gridCol w:w="2267"/>
      </w:tblGrid>
      <w:tr>
        <w:trPr>
          <w:tblHeader w:val="0"/>
          <w:cantSplit w:val="0"/>
          <w:trHeight w:val="265" w:hRule="atLeast"/>
        </w:trPr>
        <w:tc>
          <w:tcPr>
            <w:tcW w:w="14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Тема №</w:t>
            </w:r>
          </w:p>
        </w:tc>
        <w:tc>
          <w:tcPr>
            <w:tcW w:w="579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Наименование на темата</w:t>
            </w:r>
          </w:p>
        </w:tc>
        <w:tc>
          <w:tcPr>
            <w:tcW w:w="226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Хорариум</w:t>
            </w:r>
          </w:p>
        </w:tc>
      </w:tr>
      <w:tr>
        <w:trPr>
          <w:tblHeader w:val="0"/>
          <w:cantSplit w:val="0"/>
          <w:trHeight w:val="1078" w:hRule="atLeast"/>
        </w:trPr>
        <w:tc>
          <w:tcPr>
            <w:tcW w:w="14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579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pStyle w:val="para13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para13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Как градът става тема и проблем в българската литература в началото на ХХ в.</w:t>
            </w:r>
          </w:p>
          <w:p>
            <w:pPr>
              <w:pStyle w:val="para13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(Модерният български град в началото на ХХ в.</w:t>
            </w:r>
          </w:p>
          <w:p>
            <w:pPr>
              <w:pStyle w:val="para13"/>
              <w:ind w:left="0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Градското живеене – културни специфики, манталитети, градски типове. Специфични аспекти на столичен живот. Новата градска култура и културният смисъл на  новите градски пространства)</w:t>
            </w:r>
            <w:r/>
          </w:p>
          <w:p>
            <w:pPr>
              <w:pStyle w:val="para13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para13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para13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</w:tc>
        <w:tc>
          <w:tcPr>
            <w:tcW w:w="226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>
        <w:trPr>
          <w:tblHeader w:val="0"/>
          <w:cantSplit w:val="0"/>
          <w:trHeight w:val="1359" w:hRule="atLeast"/>
        </w:trPr>
        <w:tc>
          <w:tcPr>
            <w:tcW w:w="14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579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pStyle w:val="para13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Градът като литературен обект в началото на ХХ в. – специфики на литературното отразяване. Типологизация на големите наративи при изграждането на литературното му битие</w:t>
            </w:r>
          </w:p>
        </w:tc>
        <w:tc>
          <w:tcPr>
            <w:tcW w:w="226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>
        <w:trPr>
          <w:tblHeader w:val="0"/>
          <w:cantSplit w:val="0"/>
          <w:trHeight w:val="1359" w:hRule="atLeast"/>
        </w:trPr>
        <w:tc>
          <w:tcPr>
            <w:tcW w:w="14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3.</w:t>
            </w:r>
          </w:p>
        </w:tc>
        <w:tc>
          <w:tcPr>
            <w:tcW w:w="579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pStyle w:val="para13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para13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Специфика на естетически доминираните представи за града</w:t>
            </w:r>
          </w:p>
        </w:tc>
        <w:tc>
          <w:tcPr>
            <w:tcW w:w="226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>
        <w:trPr>
          <w:tblHeader w:val="0"/>
          <w:cantSplit w:val="0"/>
          <w:trHeight w:val="1093" w:hRule="atLeast"/>
        </w:trPr>
        <w:tc>
          <w:tcPr>
            <w:tcW w:w="14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4.</w:t>
            </w:r>
          </w:p>
        </w:tc>
        <w:tc>
          <w:tcPr>
            <w:tcW w:w="579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pStyle w:val="para13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Специфика на идеологически доминираните представи за града</w:t>
            </w:r>
          </w:p>
        </w:tc>
        <w:tc>
          <w:tcPr>
            <w:tcW w:w="226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>
        <w:trPr>
          <w:tblHeader w:val="0"/>
          <w:cantSplit w:val="0"/>
          <w:trHeight w:val="1078" w:hRule="atLeast"/>
        </w:trPr>
        <w:tc>
          <w:tcPr>
            <w:tcW w:w="14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5.</w:t>
            </w:r>
          </w:p>
        </w:tc>
        <w:tc>
          <w:tcPr>
            <w:tcW w:w="579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pStyle w:val="para13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  <w:p>
            <w:pPr>
              <w:tabs defTabSz="720">
                <w:tab w:val="left" w:pos="720" w:leader="none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Литературният град на реализма и социално-критичния реализъм в прозата от началото на ХХ в. (Ив. Вазов, Г. Стаматов, М. Георгиев, Ел. Пелин, А. Страшимиров)</w:t>
            </w:r>
          </w:p>
          <w:p>
            <w:pPr>
              <w:pStyle w:val="para13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</w:tc>
        <w:tc>
          <w:tcPr>
            <w:tcW w:w="226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</w:tr>
      <w:tr>
        <w:trPr>
          <w:tblHeader w:val="0"/>
          <w:cantSplit w:val="0"/>
          <w:trHeight w:val="1625" w:hRule="atLeast"/>
        </w:trPr>
        <w:tc>
          <w:tcPr>
            <w:tcW w:w="14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6.</w:t>
            </w:r>
          </w:p>
        </w:tc>
        <w:tc>
          <w:tcPr>
            <w:tcW w:w="579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tabs defTabSz="720">
                <w:tab w:val="left" w:pos="720" w:leader="none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Психология на градското живеене (Ив. Вазов, Г. Стаматов, А. Страшимиров, Л. Стоянов, Евг. Димитрова, А. Протич и др.)</w:t>
            </w:r>
          </w:p>
          <w:p>
            <w:pPr>
              <w:tabs defTabSz="720">
                <w:tab w:val="left" w:pos="720" w:leader="none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</w:tc>
        <w:tc>
          <w:tcPr>
            <w:tcW w:w="226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4</w:t>
            </w:r>
          </w:p>
        </w:tc>
      </w:tr>
      <w:tr>
        <w:trPr>
          <w:tblHeader w:val="0"/>
          <w:cantSplit w:val="0"/>
          <w:trHeight w:val="1359" w:hRule="atLeast"/>
        </w:trPr>
        <w:tc>
          <w:tcPr>
            <w:tcW w:w="14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7.</w:t>
            </w:r>
          </w:p>
        </w:tc>
        <w:tc>
          <w:tcPr>
            <w:tcW w:w="579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tabs defTabSz="720">
                <w:tab w:val="left" w:pos="720" w:leader="none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  <w:p>
            <w:pPr>
              <w:tabs defTabSz="720">
                <w:tab w:val="left" w:pos="720" w:leader="none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Народническо-социалистически литературни образи на града</w:t>
            </w:r>
          </w:p>
          <w:p>
            <w:pPr>
              <w:tabs defTabSz="720">
                <w:tab w:val="left" w:pos="720" w:leader="none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(Т. Влайков, Ц. Церковски и др.)</w:t>
            </w:r>
          </w:p>
        </w:tc>
        <w:tc>
          <w:tcPr>
            <w:tcW w:w="226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>
        <w:trPr>
          <w:tblHeader w:val="0"/>
          <w:cantSplit w:val="0"/>
          <w:trHeight w:val="1078" w:hRule="atLeast"/>
        </w:trPr>
        <w:tc>
          <w:tcPr>
            <w:tcW w:w="14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8.</w:t>
            </w:r>
          </w:p>
        </w:tc>
        <w:tc>
          <w:tcPr>
            <w:tcW w:w="579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tabs defTabSz="720">
                <w:tab w:val="left" w:pos="720" w:leader="none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Лявата социална представа за града в началото на ХХ в. (Димитър Полянов, Георги Кирков и др.)</w:t>
            </w:r>
          </w:p>
        </w:tc>
        <w:tc>
          <w:tcPr>
            <w:tcW w:w="226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>
        <w:trPr>
          <w:tblHeader w:val="0"/>
          <w:cantSplit w:val="0"/>
          <w:trHeight w:val="1078" w:hRule="atLeast"/>
        </w:trPr>
        <w:tc>
          <w:tcPr>
            <w:tcW w:w="14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</w:t>
            </w:r>
          </w:p>
        </w:tc>
        <w:tc>
          <w:tcPr>
            <w:tcW w:w="579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tabs defTabSz="720">
                <w:tab w:val="left" w:pos="720" w:leader="none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Ранномодернистични (де)естетизации на града – разбирания, подходи, поетически практики</w:t>
            </w:r>
          </w:p>
          <w:p>
            <w:pPr>
              <w:tabs defTabSz="720">
                <w:tab w:val="left" w:pos="720" w:leader="none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Индивидуалистката модернистична визия за града</w:t>
            </w:r>
          </w:p>
          <w:p>
            <w:pPr>
              <w:tabs defTabSz="720">
                <w:tab w:val="left" w:pos="720" w:leader="none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</w:tc>
        <w:tc>
          <w:tcPr>
            <w:tcW w:w="226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</w:tr>
      <w:tr>
        <w:trPr>
          <w:tblHeader w:val="0"/>
          <w:cantSplit w:val="0"/>
          <w:trHeight w:val="1093" w:hRule="atLeast"/>
        </w:trPr>
        <w:tc>
          <w:tcPr>
            <w:tcW w:w="14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</w:t>
            </w:r>
          </w:p>
        </w:tc>
        <w:tc>
          <w:tcPr>
            <w:tcW w:w="579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tabs defTabSz="720">
                <w:tab w:val="left" w:pos="720" w:leader="none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  <w:p>
            <w:pPr>
              <w:tabs defTabSz="720">
                <w:tab w:val="left" w:pos="720" w:leader="none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Символистични проекции на града</w:t>
            </w:r>
          </w:p>
        </w:tc>
        <w:tc>
          <w:tcPr>
            <w:tcW w:w="226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</w:tr>
      <w:tr>
        <w:trPr>
          <w:tblHeader w:val="0"/>
          <w:cantSplit w:val="0"/>
          <w:trHeight w:val="265" w:hRule="atLeast"/>
        </w:trPr>
        <w:tc>
          <w:tcPr>
            <w:tcW w:w="14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11. </w:t>
            </w:r>
          </w:p>
        </w:tc>
        <w:tc>
          <w:tcPr>
            <w:tcW w:w="579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tabs defTabSz="720">
                <w:tab w:val="left" w:pos="720" w:leader="none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Посоки на литературно усвояване на град в следвоенната българска литература (20-те години на ХХ в.)</w:t>
            </w:r>
          </w:p>
        </w:tc>
        <w:tc>
          <w:tcPr>
            <w:tcW w:w="226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>
        <w:trPr>
          <w:tblHeader w:val="0"/>
          <w:cantSplit w:val="0"/>
          <w:trHeight w:val="265" w:hRule="atLeast"/>
        </w:trPr>
        <w:tc>
          <w:tcPr>
            <w:tcW w:w="14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</w:tc>
        <w:tc>
          <w:tcPr>
            <w:tcW w:w="579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tabs defTabSz="720">
                <w:tab w:val="left" w:pos="720" w:leader="none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</w:tc>
        <w:tc>
          <w:tcPr>
            <w:tcW w:w="226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</w:tc>
      </w:tr>
      <w:tr>
        <w:trPr>
          <w:tblHeader w:val="0"/>
          <w:cantSplit w:val="0"/>
          <w:trHeight w:val="70" w:hRule="atLeast"/>
        </w:trPr>
        <w:tc>
          <w:tcPr>
            <w:tcW w:w="14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</w:tc>
        <w:tc>
          <w:tcPr>
            <w:tcW w:w="579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tabs defTabSz="720">
                <w:tab w:val="left" w:pos="720" w:leader="none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</w:tc>
        <w:tc>
          <w:tcPr>
            <w:tcW w:w="226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13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</w:tc>
      </w:tr>
    </w:tbl>
    <w:p>
      <w:pPr>
        <w:pStyle w:val="para16"/>
        <w:spacing w:before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</w:p>
    <w:p>
      <w:pPr>
        <w:pStyle w:val="para16"/>
        <w:spacing w:before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Избрана библиография </w:t>
      </w:r>
    </w:p>
    <w:p>
      <w:pPr>
        <w:pStyle w:val="para16"/>
        <w:spacing w:before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</w:p>
    <w:p>
      <w:pPr>
        <w:spacing w:line="360" w:lineRule="auto"/>
        <w:widowContro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Валери Стефанов, Биляна Борисова. Книжовност и литература в България </w:t>
      </w:r>
      <w:r>
        <w:rPr>
          <w:rFonts w:ascii="Times New Roman" w:hAnsi="Times New Roman" w:cs="Times New Roman"/>
          <w:bCs/>
          <w:sz w:val="24"/>
          <w:szCs w:val="24"/>
        </w:rPr>
        <w:t>IX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XXI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в. Модерност. С, УИ, 2022.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</w:r>
    </w:p>
    <w:p>
      <w:pPr>
        <w:spacing w:line="360" w:lineRule="auto"/>
        <w:widowContro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Валери Стефанов, Биляна Борисова. Книжовност и литература в България </w:t>
      </w:r>
      <w:r>
        <w:rPr>
          <w:rFonts w:ascii="Times New Roman" w:hAnsi="Times New Roman" w:cs="Times New Roman"/>
          <w:bCs/>
          <w:sz w:val="24"/>
          <w:szCs w:val="24"/>
        </w:rPr>
        <w:t>IX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XXI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в.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, вт. разш. изд., С., УИ, 2024.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</w:r>
    </w:p>
    <w:p>
      <w:pPr>
        <w:spacing w:line="360" w:lineRule="auto"/>
        <w:widowContro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Милена Кирова. Българска литература от Освобождението до Първата световна война, С., т.1, 2016; т. 2, 2018, т. 3, 2020.</w:t>
      </w:r>
    </w:p>
    <w:p>
      <w:pPr>
        <w:spacing w:line="360" w:lineRule="auto"/>
        <w:widowContro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Кирова, М. Проблематичният реализъм. С., 2003.</w:t>
      </w:r>
    </w:p>
    <w:p>
      <w:pPr>
        <w:spacing w:line="360" w:lineRule="auto"/>
        <w:widowControl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Критическа христоматия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 история на българската литература (1878-1914). Съст. Биляна Борисова, Кристина Йорданова. С., 2019.</w:t>
      </w:r>
    </w:p>
    <w:p>
      <w:pPr>
        <w:spacing w:line="360" w:lineRule="auto"/>
        <w:widowControl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Стефанов, В. Българска литература ХХ век. С.,2007.</w:t>
      </w:r>
    </w:p>
    <w:p>
      <w:pPr>
        <w:spacing w:line="360" w:lineRule="auto"/>
        <w:widowControl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Стефанов, В. Българска  словесна култура. С., 2010.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Розалия Ликова. Проблеми на българския символизъм, С. 1985.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Розалия Ликова. Портрети на български символисти. С. 1987.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Симеон хаджикосев. Българският символизъм, С., БП, 1979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Симеон Хаджикосев. </w:t>
      </w:r>
      <w:r>
        <w:rPr>
          <w:rFonts w:ascii="Times New Roman" w:hAnsi="Times New Roman" w:cs="Times New Roman"/>
          <w:iCs/>
          <w:sz w:val="24"/>
          <w:szCs w:val="24"/>
          <w:lang w:val="bg-bg"/>
        </w:rPr>
        <w:t>Българският символизъм и европейският модернизъм</w:t>
      </w:r>
      <w:r>
        <w:rPr>
          <w:rFonts w:ascii="Times New Roman" w:hAnsi="Times New Roman" w:cs="Times New Roman"/>
          <w:sz w:val="24"/>
          <w:szCs w:val="24"/>
          <w:lang w:val="bg-bg"/>
        </w:rPr>
        <w:t>. С., Наука и изкуство, 1974.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Димитър Аврамов. Естетика на модерното изкуство, С. 2008.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Алманах „България ХХ век“. </w:t>
      </w:r>
      <w:r>
        <w:rPr>
          <w:rFonts w:ascii="Times New Roman" w:hAnsi="Times New Roman" w:cs="Times New Roman"/>
          <w:sz w:val="24"/>
          <w:szCs w:val="24"/>
          <w:lang w:val="bg-bg"/>
        </w:rPr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Велинова, З., Начев, И. София и балканската модерност (1878-1914). С., Рива, 2016.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Георгиев, Г. София и софиянци 1878-1944. С.,  Наука и изкуство, 1983.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Градът: социална реалност и представа. Антология. Съст. М. Грекова, 2002.</w:t>
      </w:r>
    </w:p>
    <w:p>
      <w:pPr>
        <w:spacing w:line="360" w:lineRule="auto"/>
        <w:tabs defTabSz="720">
          <w:tab w:val="right" w:pos="9360" w:leader="none"/>
        </w:tabs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Градът: символи, образи, идентичности. Сборник. Съст. Светлана Христова. С., ИК ЛИК, 2002.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Земел, Георг. Големият град и духовният живот. В: Социологически проблеми. Бр. 1-2, 2001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Костенцева, Р. Моят роден град София в края на 19 – началото на 20 век и след това. С., изд. Рива, 2008.</w:t>
      </w:r>
    </w:p>
    <w:p>
      <w:pPr>
        <w:spacing w:line="360" w:lineRule="auto"/>
        <w:tabs defTabSz="720">
          <w:tab w:val="right" w:pos="9360" w:leader="none"/>
        </w:tabs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Дичев, Ивайло. Пространства на желанието, желания на пространството. Етюди по градска антропология. С., ИК Изток-Запад, 2005.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Кафене Европа. Сборник. С., Изд. Дамян Яков, 2007.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Кръстанова, К. Културни практики за конструиране образите на града. В: Български фолклор, бр. 1-2, 2004.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Маркъл, Рубън. Запознайте се с България. С., 2024.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Петров, Здравко. Исторически маршрути: София. С., 2019.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Пожарлиев, Р.. Кръчми и ресторанти. В: Критика и хуманизъм, бр. 1, 2005.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Радославов, Ив. Градът. В: Критическа христоматия по история на българската литература от Освобождението до Първата световна война (1878 – 1914). С., УИ, 2019.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Свинтила, В. Вълшебни приказки от средновековна София. Чаршията на златарите“, изд. Захарий Стоянов, 2017.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Станоева, Е. Софийският трамвай (1901 – 1934). Дискурс върху градската модернизация. В: Критика и хуманизъм, бр. 1, 2005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Христов, Петко. Чаршията/пазара и пиацата за наемен труд в София като „канал“ за обмен на културни стереотипи. В: Балканистичен форум, бр. 1-3.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Юруков, Любомир, Иван Бърнев-Буби. Непознатата София. С., Изток-Запад, 2005.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Якимова, Милена. София на простолюдието. С., Изток-Запад, 2010.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Новата земя.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Места и маршрути в българската белетристика от 90-те години на 19 век. Виртуална карта/уеб приложение –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  <w:u w:color="auto" w:val="single"/>
          </w:rPr>
          <w:t>http</w:t>
        </w:r>
        <w:r>
          <w:rPr>
            <w:rFonts w:ascii="Times New Roman" w:hAnsi="Times New Roman" w:cs="Times New Roman"/>
            <w:color w:val="0000ff"/>
            <w:sz w:val="24"/>
            <w:szCs w:val="24"/>
            <w:u w:color="auto" w:val="single"/>
            <w:lang w:val="bg-bg"/>
          </w:rPr>
          <w:t>://</w:t>
        </w:r>
        <w:r>
          <w:rPr>
            <w:rFonts w:ascii="Times New Roman" w:hAnsi="Times New Roman" w:cs="Times New Roman"/>
            <w:color w:val="0000ff"/>
            <w:sz w:val="24"/>
            <w:szCs w:val="24"/>
            <w:u w:color="auto" w:val="single"/>
          </w:rPr>
          <w:t>dipzone</w:t>
        </w:r>
        <w:r>
          <w:rPr>
            <w:rFonts w:ascii="Times New Roman" w:hAnsi="Times New Roman" w:cs="Times New Roman"/>
            <w:color w:val="0000ff"/>
            <w:sz w:val="24"/>
            <w:szCs w:val="24"/>
            <w:u w:color="auto" w:val="single"/>
            <w:lang w:val="bg-bg"/>
          </w:rPr>
          <w:t>.</w:t>
        </w:r>
        <w:r>
          <w:rPr>
            <w:rFonts w:ascii="Times New Roman" w:hAnsi="Times New Roman" w:cs="Times New Roman"/>
            <w:color w:val="0000ff"/>
            <w:sz w:val="24"/>
            <w:szCs w:val="24"/>
            <w:u w:color="auto" w:val="single"/>
          </w:rPr>
          <w:t>net</w:t>
        </w:r>
        <w:r>
          <w:rPr>
            <w:rFonts w:ascii="Times New Roman" w:hAnsi="Times New Roman" w:cs="Times New Roman"/>
            <w:color w:val="0000ff"/>
            <w:sz w:val="24"/>
            <w:szCs w:val="24"/>
            <w:u w:color="auto" w:val="single"/>
            <w:lang w:val="bg-bg"/>
          </w:rPr>
          <w:t>/</w:t>
        </w:r>
        <w:r>
          <w:rPr>
            <w:rFonts w:ascii="Times New Roman" w:hAnsi="Times New Roman" w:cs="Times New Roman"/>
            <w:color w:val="0000ff"/>
            <w:sz w:val="24"/>
            <w:szCs w:val="24"/>
            <w:u w:color="auto" w:val="single"/>
          </w:rPr>
          <w:t>wp</w:t>
        </w:r>
        <w:r>
          <w:rPr>
            <w:rFonts w:ascii="Times New Roman" w:hAnsi="Times New Roman" w:cs="Times New Roman"/>
            <w:color w:val="0000ff"/>
            <w:sz w:val="24"/>
            <w:szCs w:val="24"/>
            <w:u w:color="auto" w:val="single"/>
            <w:lang w:val="bg-bg"/>
          </w:rPr>
          <w:t>-</w:t>
        </w:r>
        <w:r>
          <w:rPr>
            <w:rFonts w:ascii="Times New Roman" w:hAnsi="Times New Roman" w:cs="Times New Roman"/>
            <w:color w:val="0000ff"/>
            <w:sz w:val="24"/>
            <w:szCs w:val="24"/>
            <w:u w:color="auto" w:val="single"/>
          </w:rPr>
          <w:t>content</w:t>
        </w:r>
        <w:r>
          <w:rPr>
            <w:rFonts w:ascii="Times New Roman" w:hAnsi="Times New Roman" w:cs="Times New Roman"/>
            <w:color w:val="0000ff"/>
            <w:sz w:val="24"/>
            <w:szCs w:val="24"/>
            <w:u w:color="auto" w:val="single"/>
            <w:lang w:val="bg-bg"/>
          </w:rPr>
          <w:t>/</w:t>
        </w:r>
        <w:r>
          <w:rPr>
            <w:rFonts w:ascii="Times New Roman" w:hAnsi="Times New Roman" w:cs="Times New Roman"/>
            <w:color w:val="0000ff"/>
            <w:sz w:val="24"/>
            <w:szCs w:val="24"/>
            <w:u w:color="auto" w:val="single"/>
          </w:rPr>
          <w:t>uploads</w:t>
        </w:r>
        <w:r>
          <w:rPr>
            <w:rFonts w:ascii="Times New Roman" w:hAnsi="Times New Roman" w:cs="Times New Roman"/>
            <w:color w:val="0000ff"/>
            <w:sz w:val="24"/>
            <w:szCs w:val="24"/>
            <w:u w:color="auto" w:val="single"/>
            <w:lang w:val="bg-bg"/>
          </w:rPr>
          <w:t>/2020/26-11-20/</w:t>
        </w:r>
        <w:r>
          <w:rPr>
            <w:rFonts w:ascii="Times New Roman" w:hAnsi="Times New Roman" w:cs="Times New Roman"/>
            <w:color w:val="0000ff"/>
            <w:sz w:val="24"/>
            <w:szCs w:val="24"/>
            <w:u w:color="auto" w:val="single"/>
          </w:rPr>
          <w:t>index</w:t>
        </w:r>
        <w:r>
          <w:rPr>
            <w:rFonts w:ascii="Times New Roman" w:hAnsi="Times New Roman" w:cs="Times New Roman"/>
            <w:color w:val="0000ff"/>
            <w:sz w:val="24"/>
            <w:szCs w:val="24"/>
            <w:u w:color="auto" w:val="single"/>
            <w:lang w:val="bg-bg"/>
          </w:rPr>
          <w:t>.</w:t>
        </w:r>
        <w:r>
          <w:rPr>
            <w:rFonts w:ascii="Times New Roman" w:hAnsi="Times New Roman" w:cs="Times New Roman"/>
            <w:color w:val="0000ff"/>
            <w:sz w:val="24"/>
            <w:szCs w:val="24"/>
            <w:u w:color="auto" w:val="single"/>
          </w:rPr>
          <w:t>html</w:t>
        </w:r>
      </w:hyperlink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Антология на българския поетически модернизъм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литературната периодика (1892-1919). Съст. Биляна Борисова, Кристина Йорданова - </w:t>
      </w:r>
      <w:hyperlink r:id="rId10" w:history="1">
        <w:r>
          <w:rPr>
            <w:rStyle w:val="char20"/>
            <w:rFonts w:ascii="Times New Roman" w:hAnsi="Times New Roman" w:eastAsia="Aptos Display" w:cs="Times New Roman"/>
            <w:sz w:val="24"/>
            <w:szCs w:val="24"/>
          </w:rPr>
          <w:t>http</w:t>
        </w:r>
        <w:r>
          <w:rPr>
            <w:rStyle w:val="char20"/>
            <w:rFonts w:ascii="Times New Roman" w:hAnsi="Times New Roman" w:eastAsia="Aptos Display" w:cs="Times New Roman"/>
            <w:sz w:val="24"/>
            <w:szCs w:val="24"/>
            <w:lang w:val="bg-bg"/>
          </w:rPr>
          <w:t>://</w:t>
        </w:r>
        <w:r>
          <w:rPr>
            <w:rStyle w:val="char20"/>
            <w:rFonts w:ascii="Times New Roman" w:hAnsi="Times New Roman" w:eastAsia="Aptos Display" w:cs="Times New Roman"/>
            <w:sz w:val="24"/>
            <w:szCs w:val="24"/>
          </w:rPr>
          <w:t>digilib</w:t>
        </w:r>
        <w:r>
          <w:rPr>
            <w:rStyle w:val="char20"/>
            <w:rFonts w:ascii="Times New Roman" w:hAnsi="Times New Roman" w:eastAsia="Aptos Display" w:cs="Times New Roman"/>
            <w:sz w:val="24"/>
            <w:szCs w:val="24"/>
            <w:lang w:val="bg-bg"/>
          </w:rPr>
          <w:t>.</w:t>
        </w:r>
        <w:r>
          <w:rPr>
            <w:rStyle w:val="char20"/>
            <w:rFonts w:ascii="Times New Roman" w:hAnsi="Times New Roman" w:eastAsia="Aptos Display" w:cs="Times New Roman"/>
            <w:sz w:val="24"/>
            <w:szCs w:val="24"/>
          </w:rPr>
          <w:t>nalis</w:t>
        </w:r>
        <w:r>
          <w:rPr>
            <w:rStyle w:val="char20"/>
            <w:rFonts w:ascii="Times New Roman" w:hAnsi="Times New Roman" w:eastAsia="Aptos Display" w:cs="Times New Roman"/>
            <w:sz w:val="24"/>
            <w:szCs w:val="24"/>
            <w:lang w:val="bg-bg"/>
          </w:rPr>
          <w:t>.</w:t>
        </w:r>
        <w:r>
          <w:rPr>
            <w:rStyle w:val="char20"/>
            <w:rFonts w:ascii="Times New Roman" w:hAnsi="Times New Roman" w:eastAsia="Aptos Display" w:cs="Times New Roman"/>
            <w:sz w:val="24"/>
            <w:szCs w:val="24"/>
          </w:rPr>
          <w:t>bg</w:t>
        </w:r>
        <w:r>
          <w:rPr>
            <w:rStyle w:val="char20"/>
            <w:rFonts w:ascii="Times New Roman" w:hAnsi="Times New Roman" w:eastAsia="Aptos Display" w:cs="Times New Roman"/>
            <w:sz w:val="24"/>
            <w:szCs w:val="24"/>
            <w:lang w:val="bg-bg"/>
          </w:rPr>
          <w:t>/</w:t>
        </w:r>
        <w:r>
          <w:rPr>
            <w:rStyle w:val="char20"/>
            <w:rFonts w:ascii="Times New Roman" w:hAnsi="Times New Roman" w:eastAsia="Aptos Display" w:cs="Times New Roman"/>
            <w:sz w:val="24"/>
            <w:szCs w:val="24"/>
          </w:rPr>
          <w:t>xmlui</w:t>
        </w:r>
        <w:r>
          <w:rPr>
            <w:rStyle w:val="char20"/>
            <w:rFonts w:ascii="Times New Roman" w:hAnsi="Times New Roman" w:eastAsia="Aptos Display" w:cs="Times New Roman"/>
            <w:sz w:val="24"/>
            <w:szCs w:val="24"/>
            <w:lang w:val="bg-bg"/>
          </w:rPr>
          <w:t>/</w:t>
        </w:r>
        <w:r>
          <w:rPr>
            <w:rStyle w:val="char20"/>
            <w:rFonts w:ascii="Times New Roman" w:hAnsi="Times New Roman" w:eastAsia="Aptos Display" w:cs="Times New Roman"/>
            <w:sz w:val="24"/>
            <w:szCs w:val="24"/>
          </w:rPr>
          <w:t>handle</w:t>
        </w:r>
        <w:r>
          <w:rPr>
            <w:rStyle w:val="char20"/>
            <w:rFonts w:ascii="Times New Roman" w:hAnsi="Times New Roman" w:eastAsia="Aptos Display" w:cs="Times New Roman"/>
            <w:sz w:val="24"/>
            <w:szCs w:val="24"/>
            <w:lang w:val="bg-bg"/>
          </w:rPr>
          <w:t>/</w:t>
        </w:r>
        <w:r>
          <w:rPr>
            <w:rStyle w:val="char20"/>
            <w:rFonts w:ascii="Times New Roman" w:hAnsi="Times New Roman" w:eastAsia="Aptos Display" w:cs="Times New Roman"/>
            <w:sz w:val="24"/>
            <w:szCs w:val="24"/>
          </w:rPr>
          <w:t>nls</w:t>
        </w:r>
        <w:r>
          <w:rPr>
            <w:rStyle w:val="char20"/>
            <w:rFonts w:ascii="Times New Roman" w:hAnsi="Times New Roman" w:eastAsia="Aptos Display" w:cs="Times New Roman"/>
            <w:sz w:val="24"/>
            <w:szCs w:val="24"/>
            <w:lang w:val="bg-bg"/>
          </w:rPr>
          <w:t>/32218</w:t>
        </w:r>
      </w:hyperlink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r/>
    </w:p>
    <w:p>
      <w:pPr>
        <w:pStyle w:val="para16"/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800" w:top="1440" w:right="1800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Aptos">
    <w:panose1 w:val="020B0604020202020204"/>
    <w:charset w:val="00"/>
    <w:family w:val="swiss"/>
    <w:pitch w:val="default"/>
  </w:font>
  <w:font w:name="MS Sans Serif">
    <w:panose1 w:val="020B0604020202020204"/>
    <w:charset w:val="00"/>
    <w:family w:val="swiss"/>
    <w:pitch w:val="default"/>
  </w:font>
  <w:font w:name="Aptos Display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id="1">
    <w:p>
      <w:pPr>
        <w:pStyle w:val="para17"/>
        <w:rPr>
          <w:rFonts w:ascii="Times New Roman" w:hAnsi="Times New Roman"/>
          <w:lang w:val="bg-bg"/>
        </w:rPr>
      </w:pPr>
      <w:r>
        <w:rPr>
          <w:rStyle w:val="char19"/>
          <w:rFonts w:eastAsia="Aptos Display"/>
        </w:rPr>
      </w:r>
      <w:r>
        <w:rPr>
          <w:rStyle w:val="char19"/>
          <w:rFonts w:eastAsia="Aptos Display"/>
        </w:rPr>
        <w:footnoteRef/>
      </w:r>
      <w:r>
        <w:rPr>
          <w:lang w:val="ru-ru"/>
        </w:rPr>
        <w:t xml:space="preserve"> </w:t>
      </w:r>
      <w:r>
        <w:rPr>
          <w:rFonts w:ascii="Times New Roman" w:hAnsi="Times New Roman"/>
          <w:lang w:val="bg-bg"/>
        </w:rPr>
        <w:t xml:space="preserve">В зависимост от спецификата на учебната дисциплина и изискванията на преподавателя е възможно да се добавят необходимите форми, или да се премахнат ненужните. </w:t>
      </w:r>
      <w:r>
        <w:rPr>
          <w:rFonts w:ascii="Times New Roman" w:hAnsi="Times New Roman"/>
          <w:lang w:val="bg-bg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омериран списък 1"/>
    <w:lvl w:ilvl="0">
      <w:numFmt w:val="bullet"/>
      <w:suff w:val="tab"/>
      <w:lvlText w:val="-"/>
      <w:lvlJc w:val="left"/>
      <w:pPr>
        <w:ind w:left="0" w:hanging="0"/>
      </w:pPr>
      <w:rPr>
        <w:rFonts w:ascii="Times New Roman" w:hAnsi="Times New Roman" w:eastAsia="Times New Roman" w:cs="Times New Roman"/>
      </w:r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16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28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32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0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Номериран списък 2"/>
    <w:lvl w:ilvl="0">
      <w:numFmt w:val="bullet"/>
      <w:suff w:val="tab"/>
      <w:lvlText w:val="–"/>
      <w:lvlJc w:val="left"/>
      <w:pPr>
        <w:ind w:left="360" w:hanging="0"/>
      </w:pPr>
      <w:rPr>
        <w:rFonts w:ascii="Aptos" w:hAnsi="Aptos" w:eastAsia="Times New Roman" w:cs="MS Sans Serif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Номериран списък 3"/>
    <w:lvl w:ilvl="0">
      <w:numFmt w:val="bullet"/>
      <w:suff w:val="tab"/>
      <w:lvlText w:val="–"/>
      <w:lvlJc w:val="left"/>
      <w:pPr>
        <w:ind w:left="360" w:hanging="0"/>
      </w:pPr>
      <w:rPr>
        <w:rFonts w:ascii="Times New Roman" w:hAnsi="Times New Roman" w:eastAsia="Aptos Display" w:cs="Times New Roman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4">
    <w:multiLevelType w:val="hybridMultilevel"/>
    <w:name w:val="Номериран списък 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Таблица" w:pos="below" w:numFmt="decimal"/>
    <w:caption w:name="Фигура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4"/>
      <w:tmLastPosIdx w:val="27"/>
    </w:tmLastPosCaret>
    <w:tmLastPosAnchor>
      <w:tmLastPosPgfIdx w:val="0"/>
      <w:tmLastPosIdx w:val="0"/>
    </w:tmLastPosAnchor>
    <w:tmLastPosTblRect w:left="0" w:top="0" w:right="0" w:bottom="0"/>
  </w:tmLastPos>
  <w:tmAppRevision w:date="1734563013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hAnsi="Aptos" w:eastAsia="Aptos" w:cs="Times New Roman"/>
        <w:kern w:val="1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MS Sans Serif" w:hAnsi="MS Sans Serif" w:eastAsia="Times New Roman" w:cs="MS Sans Serif"/>
      <w:sz w:val="20"/>
      <w:szCs w:val="20"/>
      <w:lang w:eastAsia="zh-cn"/>
    </w:rPr>
  </w:style>
  <w:style w:type="paragraph" w:styleId="para1">
    <w:name w:val="heading 1"/>
    <w:qFormat/>
    <w:basedOn w:val="para0"/>
    <w:next w:val="para0"/>
    <w:pPr>
      <w:spacing w:before="360" w:after="80"/>
      <w:keepNext/>
      <w:outlineLvl w:val="0"/>
      <w:keepLines/>
    </w:pPr>
    <w:rPr>
      <w:rFonts w:ascii="Aptos Display" w:hAnsi="Aptos Display" w:eastAsia="Aptos Display"/>
      <w:color w:val="0f4761"/>
      <w:sz w:val="40"/>
      <w:szCs w:val="40"/>
    </w:rPr>
  </w:style>
  <w:style w:type="paragraph" w:styleId="para2">
    <w:name w:val="heading 2"/>
    <w:qFormat/>
    <w:basedOn w:val="para0"/>
    <w:next w:val="para0"/>
    <w:pPr>
      <w:spacing w:before="160" w:after="80"/>
      <w:keepNext/>
      <w:outlineLvl w:val="1"/>
      <w:keepLines/>
    </w:pPr>
    <w:rPr>
      <w:rFonts w:ascii="Aptos Display" w:hAnsi="Aptos Display" w:eastAsia="Aptos Display"/>
      <w:color w:val="0f4761"/>
      <w:sz w:val="32"/>
      <w:szCs w:val="32"/>
    </w:rPr>
  </w:style>
  <w:style w:type="paragraph" w:styleId="para3">
    <w:name w:val="heading 3"/>
    <w:qFormat/>
    <w:basedOn w:val="para0"/>
    <w:next w:val="para0"/>
    <w:pPr>
      <w:spacing w:before="160" w:after="80"/>
      <w:keepNext/>
      <w:outlineLvl w:val="2"/>
      <w:keepLines/>
    </w:pPr>
    <w:rPr>
      <w:rFonts w:eastAsia="Aptos Display"/>
      <w:color w:val="0f4761"/>
      <w:sz w:val="28"/>
      <w:szCs w:val="28"/>
    </w:rPr>
  </w:style>
  <w:style w:type="paragraph" w:styleId="para4">
    <w:name w:val="heading 4"/>
    <w:qFormat/>
    <w:basedOn w:val="para0"/>
    <w:next w:val="para0"/>
    <w:pPr>
      <w:spacing w:before="80" w:after="40"/>
      <w:keepNext/>
      <w:outlineLvl w:val="3"/>
      <w:keepLines/>
    </w:pPr>
    <w:rPr>
      <w:rFonts w:eastAsia="Aptos Display"/>
      <w:i/>
      <w:iCs/>
      <w:color w:val="0f4761"/>
    </w:rPr>
  </w:style>
  <w:style w:type="paragraph" w:styleId="para5">
    <w:name w:val="heading 5"/>
    <w:qFormat/>
    <w:basedOn w:val="para0"/>
    <w:next w:val="para0"/>
    <w:pPr>
      <w:spacing w:before="80" w:after="40"/>
      <w:keepNext/>
      <w:outlineLvl w:val="4"/>
      <w:keepLines/>
    </w:pPr>
    <w:rPr>
      <w:rFonts w:eastAsia="Aptos Display"/>
      <w:color w:val="0f4761"/>
    </w:rPr>
  </w:style>
  <w:style w:type="paragraph" w:styleId="para6">
    <w:name w:val="heading 6"/>
    <w:qFormat/>
    <w:basedOn w:val="para0"/>
    <w:next w:val="para0"/>
    <w:pPr>
      <w:spacing w:before="40"/>
      <w:keepNext/>
      <w:outlineLvl w:val="5"/>
      <w:keepLines/>
    </w:pPr>
    <w:rPr>
      <w:rFonts w:eastAsia="Aptos Display"/>
      <w:i/>
      <w:iCs/>
      <w:color w:val="595959"/>
    </w:rPr>
  </w:style>
  <w:style w:type="paragraph" w:styleId="para7">
    <w:name w:val="heading 7"/>
    <w:qFormat/>
    <w:basedOn w:val="para0"/>
    <w:next w:val="para0"/>
    <w:pPr>
      <w:spacing w:before="40"/>
      <w:keepNext/>
      <w:outlineLvl w:val="6"/>
      <w:keepLines/>
    </w:pPr>
    <w:rPr>
      <w:rFonts w:eastAsia="Aptos Display"/>
      <w:color w:val="595959"/>
    </w:rPr>
  </w:style>
  <w:style w:type="paragraph" w:styleId="para8">
    <w:name w:val="heading 8"/>
    <w:qFormat/>
    <w:basedOn w:val="para0"/>
    <w:next w:val="para0"/>
    <w:pPr>
      <w:keepNext/>
      <w:outlineLvl w:val="7"/>
      <w:keepLines/>
    </w:pPr>
    <w:rPr>
      <w:rFonts w:eastAsia="Aptos Display"/>
      <w:i/>
      <w:iCs/>
      <w:color w:val="272727"/>
    </w:rPr>
  </w:style>
  <w:style w:type="paragraph" w:styleId="para9">
    <w:name w:val="heading 9"/>
    <w:qFormat/>
    <w:basedOn w:val="para0"/>
    <w:next w:val="para0"/>
    <w:pPr>
      <w:keepNext/>
      <w:outlineLvl w:val="8"/>
      <w:keepLines/>
    </w:pPr>
    <w:rPr>
      <w:rFonts w:eastAsia="Aptos Display"/>
      <w:color w:val="272727"/>
    </w:rPr>
  </w:style>
  <w:style w:type="paragraph" w:styleId="para10">
    <w:name w:val="Title"/>
    <w:qFormat/>
    <w:basedOn w:val="para0"/>
    <w:next w:val="para0"/>
    <w:pPr>
      <w:spacing w:after="80"/>
      <w:contextualSpacing/>
    </w:pPr>
    <w:rPr>
      <w:rFonts w:ascii="Aptos Display" w:hAnsi="Aptos Display" w:eastAsia="Aptos Display"/>
      <w:spacing w:val="-10"/>
      <w:sz w:val="56"/>
      <w:szCs w:val="56"/>
    </w:rPr>
  </w:style>
  <w:style w:type="paragraph" w:styleId="para11">
    <w:name w:val="Subtitle"/>
    <w:qFormat/>
    <w:basedOn w:val="para0"/>
    <w:next w:val="para0"/>
    <w:rPr>
      <w:rFonts w:eastAsia="Aptos Display"/>
      <w:color w:val="595959"/>
      <w:spacing w:val="15"/>
      <w:sz w:val="28"/>
      <w:szCs w:val="28"/>
    </w:rPr>
  </w:style>
  <w:style w:type="paragraph" w:styleId="para12">
    <w:name w:val="Quote"/>
    <w:qFormat/>
    <w:basedOn w:val="para0"/>
    <w:next w:val="para0"/>
    <w:pPr>
      <w:spacing w:before="160"/>
      <w:jc w:val="center"/>
    </w:pPr>
    <w:rPr>
      <w:i/>
      <w:iCs/>
      <w:color w:val="404040"/>
    </w:rPr>
  </w:style>
  <w:style w:type="paragraph" w:styleId="para13">
    <w:name w:val="List Paragraph"/>
    <w:qFormat/>
    <w:basedOn w:val="para0"/>
    <w:pPr>
      <w:ind w:left="720"/>
      <w:contextualSpacing/>
    </w:pPr>
  </w:style>
  <w:style w:type="paragraph" w:styleId="para14">
    <w:name w:val="Intense Quote"/>
    <w:qFormat/>
    <w:basedOn w:val="para0"/>
    <w:next w:val="para0"/>
    <w:pPr>
      <w:ind w:left="864" w:right="864"/>
      <w:spacing w:before="360" w:after="360"/>
      <w:jc w:val="center"/>
      <w:pBdr>
        <w:top w:val="single" w:sz="4" w:space="10" w:color="0F4761" tmln="10, 20, 20, 0, 200"/>
        <w:left w:val="nil" w:sz="0" w:space="3" w:color="000000" tmln="20, 20, 20, 0, 60"/>
        <w:bottom w:val="single" w:sz="4" w:space="10" w:color="0F4761" tmln="10, 20, 20, 0, 200"/>
        <w:right w:val="nil" w:sz="0" w:space="3" w:color="000000" tmln="20, 20, 20, 0, 60"/>
        <w:between w:val="nil" w:sz="0" w:space="0" w:color="000000" tmln="20, 20, 20, 0, 0"/>
      </w:pBdr>
      <w:shd w:val="none"/>
    </w:pPr>
    <w:rPr>
      <w:i/>
      <w:iCs/>
      <w:color w:val="0f4761"/>
    </w:rPr>
  </w:style>
  <w:style w:type="paragraph" w:styleId="para15">
    <w:name w:val="Header"/>
    <w:qFormat/>
    <w:basedOn w:val="para0"/>
    <w:pPr>
      <w:tabs defTabSz="720">
        <w:tab w:val="center" w:pos="4153" w:leader="none"/>
        <w:tab w:val="right" w:pos="8306" w:leader="none"/>
      </w:tabs>
    </w:pPr>
  </w:style>
  <w:style w:type="paragraph" w:styleId="para16">
    <w:name w:val="Body Text"/>
    <w:qFormat/>
    <w:basedOn w:val="para0"/>
    <w:pPr>
      <w:spacing/>
      <w:jc w:val="center"/>
    </w:pPr>
    <w:rPr>
      <w:sz w:val="28"/>
      <w:szCs w:val="28"/>
      <w:lang w:val="bg-bg"/>
    </w:rPr>
  </w:style>
  <w:style w:type="paragraph" w:styleId="para17">
    <w:name w:val="Footnote Text"/>
    <w:qFormat/>
    <w:basedOn w:val="para0"/>
    <w:rPr>
      <w:rFonts w:cs="Times New Roman"/>
      <w:noProof w:val="1"/>
    </w:rPr>
  </w:style>
  <w:style w:type="character" w:styleId="char0" w:default="1">
    <w:name w:val="Default Paragraph Font"/>
  </w:style>
  <w:style w:type="character" w:styleId="char1" w:customStyle="1">
    <w:name w:val="Heading 1 Char"/>
    <w:basedOn w:val="char0"/>
    <w:rPr>
      <w:rFonts w:ascii="Aptos Display" w:hAnsi="Aptos Display" w:eastAsia="Aptos Display"/>
      <w:color w:val="0f4761"/>
      <w:sz w:val="40"/>
      <w:szCs w:val="40"/>
    </w:rPr>
  </w:style>
  <w:style w:type="character" w:styleId="char2" w:customStyle="1">
    <w:name w:val="Heading 2 Char"/>
    <w:basedOn w:val="char0"/>
    <w:rPr>
      <w:rFonts w:ascii="Aptos Display" w:hAnsi="Aptos Display" w:eastAsia="Aptos Display"/>
      <w:color w:val="0f4761"/>
      <w:sz w:val="32"/>
      <w:szCs w:val="32"/>
    </w:rPr>
  </w:style>
  <w:style w:type="character" w:styleId="char3" w:customStyle="1">
    <w:name w:val="Heading 3 Char"/>
    <w:basedOn w:val="char0"/>
    <w:rPr>
      <w:rFonts w:eastAsia="Aptos Display"/>
      <w:color w:val="0f4761"/>
      <w:sz w:val="28"/>
      <w:szCs w:val="28"/>
    </w:rPr>
  </w:style>
  <w:style w:type="character" w:styleId="char4" w:customStyle="1">
    <w:name w:val="Heading 4 Char"/>
    <w:basedOn w:val="char0"/>
    <w:rPr>
      <w:rFonts w:eastAsia="Aptos Display"/>
      <w:i/>
      <w:iCs/>
      <w:color w:val="0f4761"/>
    </w:rPr>
  </w:style>
  <w:style w:type="character" w:styleId="char5" w:customStyle="1">
    <w:name w:val="Heading 5 Char"/>
    <w:basedOn w:val="char0"/>
    <w:rPr>
      <w:rFonts w:eastAsia="Aptos Display"/>
      <w:color w:val="0f4761"/>
    </w:rPr>
  </w:style>
  <w:style w:type="character" w:styleId="char6" w:customStyle="1">
    <w:name w:val="Heading 6 Char"/>
    <w:basedOn w:val="char0"/>
    <w:rPr>
      <w:rFonts w:eastAsia="Aptos Display"/>
      <w:i/>
      <w:iCs/>
      <w:color w:val="595959"/>
    </w:rPr>
  </w:style>
  <w:style w:type="character" w:styleId="char7" w:customStyle="1">
    <w:name w:val="Heading 7 Char"/>
    <w:basedOn w:val="char0"/>
    <w:rPr>
      <w:rFonts w:eastAsia="Aptos Display"/>
      <w:color w:val="595959"/>
    </w:rPr>
  </w:style>
  <w:style w:type="character" w:styleId="char8" w:customStyle="1">
    <w:name w:val="Heading 8 Char"/>
    <w:basedOn w:val="char0"/>
    <w:rPr>
      <w:rFonts w:eastAsia="Aptos Display"/>
      <w:i/>
      <w:iCs/>
      <w:color w:val="272727"/>
    </w:rPr>
  </w:style>
  <w:style w:type="character" w:styleId="char9" w:customStyle="1">
    <w:name w:val="Heading 9 Char"/>
    <w:basedOn w:val="char0"/>
    <w:rPr>
      <w:rFonts w:eastAsia="Aptos Display"/>
      <w:color w:val="272727"/>
    </w:rPr>
  </w:style>
  <w:style w:type="character" w:styleId="char10" w:customStyle="1">
    <w:name w:val="Title Char"/>
    <w:basedOn w:val="char0"/>
    <w:rPr>
      <w:rFonts w:ascii="Aptos Display" w:hAnsi="Aptos Display" w:eastAsia="Aptos Display"/>
      <w:spacing w:val="-10"/>
      <w:kern w:val="1"/>
      <w:sz w:val="56"/>
      <w:szCs w:val="56"/>
    </w:rPr>
  </w:style>
  <w:style w:type="character" w:styleId="char11" w:customStyle="1">
    <w:name w:val="Subtitle Char"/>
    <w:basedOn w:val="char0"/>
    <w:rPr>
      <w:rFonts w:eastAsia="Aptos Display"/>
      <w:color w:val="595959"/>
      <w:spacing w:val="15"/>
      <w:sz w:val="28"/>
      <w:szCs w:val="28"/>
    </w:rPr>
  </w:style>
  <w:style w:type="character" w:styleId="char12" w:customStyle="1">
    <w:name w:val="Quote Char"/>
    <w:basedOn w:val="char0"/>
    <w:rPr>
      <w:i/>
      <w:iCs/>
      <w:color w:val="404040"/>
    </w:rPr>
  </w:style>
  <w:style w:type="character" w:styleId="char13">
    <w:name w:val="Intense Emphasis"/>
    <w:basedOn w:val="char0"/>
    <w:rPr>
      <w:i/>
      <w:iCs/>
      <w:color w:val="0f4761"/>
    </w:rPr>
  </w:style>
  <w:style w:type="character" w:styleId="char14" w:customStyle="1">
    <w:name w:val="Intense Quote Char"/>
    <w:basedOn w:val="char0"/>
    <w:rPr>
      <w:i/>
      <w:iCs/>
      <w:color w:val="0f4761"/>
    </w:rPr>
  </w:style>
  <w:style w:type="character" w:styleId="char15">
    <w:name w:val="Intense Reference"/>
    <w:basedOn w:val="char0"/>
    <w:rPr>
      <w:b/>
      <w:bCs/>
      <w:smallCaps/>
      <w:color w:val="0f4761"/>
      <w:spacing w:val="5"/>
    </w:rPr>
  </w:style>
  <w:style w:type="character" w:styleId="char16" w:customStyle="1">
    <w:name w:val="Header Char"/>
    <w:basedOn w:val="char0"/>
    <w:rPr>
      <w:rFonts w:ascii="MS Sans Serif" w:hAnsi="MS Sans Serif" w:eastAsia="Times New Roman" w:cs="MS Sans Serif"/>
      <w:kern w:val="0"/>
      <w:sz w:val="20"/>
      <w:szCs w:val="20"/>
      <w:lang w:eastAsia="zh-cn"/>
    </w:rPr>
  </w:style>
  <w:style w:type="character" w:styleId="char17" w:customStyle="1">
    <w:name w:val="Body Text Char"/>
    <w:basedOn w:val="char0"/>
    <w:rPr>
      <w:rFonts w:ascii="MS Sans Serif" w:hAnsi="MS Sans Serif" w:eastAsia="Times New Roman" w:cs="MS Sans Serif"/>
      <w:kern w:val="0"/>
      <w:sz w:val="28"/>
      <w:szCs w:val="28"/>
      <w:lang w:val="bg-bg" w:eastAsia="zh-cn"/>
    </w:rPr>
  </w:style>
  <w:style w:type="character" w:styleId="char18" w:customStyle="1">
    <w:name w:val="Footnote Text Char"/>
    <w:basedOn w:val="char0"/>
    <w:rPr>
      <w:rFonts w:ascii="MS Sans Serif" w:hAnsi="MS Sans Serif" w:eastAsia="Times New Roman" w:cs="Times New Roman"/>
      <w:kern w:val="0"/>
      <w:sz w:val="20"/>
      <w:szCs w:val="20"/>
      <w:noProof w:val="1"/>
      <w:lang w:eastAsia="zh-cn"/>
    </w:rPr>
  </w:style>
  <w:style w:type="character" w:styleId="char19">
    <w:name w:val="Footnote Reference"/>
    <w:rPr>
      <w:vertAlign w:val="superscript"/>
    </w:rPr>
  </w:style>
  <w:style w:type="character" w:styleId="char20">
    <w:name w:val="Hyperlink"/>
    <w:rPr>
      <w:color w:val="0563c1"/>
      <w:u w:color="auto" w:val="single"/>
    </w:rPr>
  </w:style>
  <w:style w:type="table" w:default="1" w:styleId="TableNormal">
    <w:name w:val="Нормална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hAnsi="Aptos" w:eastAsia="Aptos" w:cs="Times New Roman"/>
        <w:kern w:val="1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MS Sans Serif" w:hAnsi="MS Sans Serif" w:eastAsia="Times New Roman" w:cs="MS Sans Serif"/>
      <w:sz w:val="20"/>
      <w:szCs w:val="20"/>
      <w:lang w:eastAsia="zh-cn"/>
    </w:rPr>
  </w:style>
  <w:style w:type="paragraph" w:styleId="para1">
    <w:name w:val="heading 1"/>
    <w:qFormat/>
    <w:basedOn w:val="para0"/>
    <w:next w:val="para0"/>
    <w:pPr>
      <w:spacing w:before="360" w:after="80"/>
      <w:keepNext/>
      <w:outlineLvl w:val="0"/>
      <w:keepLines/>
    </w:pPr>
    <w:rPr>
      <w:rFonts w:ascii="Aptos Display" w:hAnsi="Aptos Display" w:eastAsia="Aptos Display"/>
      <w:color w:val="0f4761"/>
      <w:sz w:val="40"/>
      <w:szCs w:val="40"/>
    </w:rPr>
  </w:style>
  <w:style w:type="paragraph" w:styleId="para2">
    <w:name w:val="heading 2"/>
    <w:qFormat/>
    <w:basedOn w:val="para0"/>
    <w:next w:val="para0"/>
    <w:pPr>
      <w:spacing w:before="160" w:after="80"/>
      <w:keepNext/>
      <w:outlineLvl w:val="1"/>
      <w:keepLines/>
    </w:pPr>
    <w:rPr>
      <w:rFonts w:ascii="Aptos Display" w:hAnsi="Aptos Display" w:eastAsia="Aptos Display"/>
      <w:color w:val="0f4761"/>
      <w:sz w:val="32"/>
      <w:szCs w:val="32"/>
    </w:rPr>
  </w:style>
  <w:style w:type="paragraph" w:styleId="para3">
    <w:name w:val="heading 3"/>
    <w:qFormat/>
    <w:basedOn w:val="para0"/>
    <w:next w:val="para0"/>
    <w:pPr>
      <w:spacing w:before="160" w:after="80"/>
      <w:keepNext/>
      <w:outlineLvl w:val="2"/>
      <w:keepLines/>
    </w:pPr>
    <w:rPr>
      <w:rFonts w:eastAsia="Aptos Display"/>
      <w:color w:val="0f4761"/>
      <w:sz w:val="28"/>
      <w:szCs w:val="28"/>
    </w:rPr>
  </w:style>
  <w:style w:type="paragraph" w:styleId="para4">
    <w:name w:val="heading 4"/>
    <w:qFormat/>
    <w:basedOn w:val="para0"/>
    <w:next w:val="para0"/>
    <w:pPr>
      <w:spacing w:before="80" w:after="40"/>
      <w:keepNext/>
      <w:outlineLvl w:val="3"/>
      <w:keepLines/>
    </w:pPr>
    <w:rPr>
      <w:rFonts w:eastAsia="Aptos Display"/>
      <w:i/>
      <w:iCs/>
      <w:color w:val="0f4761"/>
    </w:rPr>
  </w:style>
  <w:style w:type="paragraph" w:styleId="para5">
    <w:name w:val="heading 5"/>
    <w:qFormat/>
    <w:basedOn w:val="para0"/>
    <w:next w:val="para0"/>
    <w:pPr>
      <w:spacing w:before="80" w:after="40"/>
      <w:keepNext/>
      <w:outlineLvl w:val="4"/>
      <w:keepLines/>
    </w:pPr>
    <w:rPr>
      <w:rFonts w:eastAsia="Aptos Display"/>
      <w:color w:val="0f4761"/>
    </w:rPr>
  </w:style>
  <w:style w:type="paragraph" w:styleId="para6">
    <w:name w:val="heading 6"/>
    <w:qFormat/>
    <w:basedOn w:val="para0"/>
    <w:next w:val="para0"/>
    <w:pPr>
      <w:spacing w:before="40"/>
      <w:keepNext/>
      <w:outlineLvl w:val="5"/>
      <w:keepLines/>
    </w:pPr>
    <w:rPr>
      <w:rFonts w:eastAsia="Aptos Display"/>
      <w:i/>
      <w:iCs/>
      <w:color w:val="595959"/>
    </w:rPr>
  </w:style>
  <w:style w:type="paragraph" w:styleId="para7">
    <w:name w:val="heading 7"/>
    <w:qFormat/>
    <w:basedOn w:val="para0"/>
    <w:next w:val="para0"/>
    <w:pPr>
      <w:spacing w:before="40"/>
      <w:keepNext/>
      <w:outlineLvl w:val="6"/>
      <w:keepLines/>
    </w:pPr>
    <w:rPr>
      <w:rFonts w:eastAsia="Aptos Display"/>
      <w:color w:val="595959"/>
    </w:rPr>
  </w:style>
  <w:style w:type="paragraph" w:styleId="para8">
    <w:name w:val="heading 8"/>
    <w:qFormat/>
    <w:basedOn w:val="para0"/>
    <w:next w:val="para0"/>
    <w:pPr>
      <w:keepNext/>
      <w:outlineLvl w:val="7"/>
      <w:keepLines/>
    </w:pPr>
    <w:rPr>
      <w:rFonts w:eastAsia="Aptos Display"/>
      <w:i/>
      <w:iCs/>
      <w:color w:val="272727"/>
    </w:rPr>
  </w:style>
  <w:style w:type="paragraph" w:styleId="para9">
    <w:name w:val="heading 9"/>
    <w:qFormat/>
    <w:basedOn w:val="para0"/>
    <w:next w:val="para0"/>
    <w:pPr>
      <w:keepNext/>
      <w:outlineLvl w:val="8"/>
      <w:keepLines/>
    </w:pPr>
    <w:rPr>
      <w:rFonts w:eastAsia="Aptos Display"/>
      <w:color w:val="272727"/>
    </w:rPr>
  </w:style>
  <w:style w:type="paragraph" w:styleId="para10">
    <w:name w:val="Title"/>
    <w:qFormat/>
    <w:basedOn w:val="para0"/>
    <w:next w:val="para0"/>
    <w:pPr>
      <w:spacing w:after="80"/>
      <w:contextualSpacing/>
    </w:pPr>
    <w:rPr>
      <w:rFonts w:ascii="Aptos Display" w:hAnsi="Aptos Display" w:eastAsia="Aptos Display"/>
      <w:spacing w:val="-10"/>
      <w:sz w:val="56"/>
      <w:szCs w:val="56"/>
    </w:rPr>
  </w:style>
  <w:style w:type="paragraph" w:styleId="para11">
    <w:name w:val="Subtitle"/>
    <w:qFormat/>
    <w:basedOn w:val="para0"/>
    <w:next w:val="para0"/>
    <w:rPr>
      <w:rFonts w:eastAsia="Aptos Display"/>
      <w:color w:val="595959"/>
      <w:spacing w:val="15"/>
      <w:sz w:val="28"/>
      <w:szCs w:val="28"/>
    </w:rPr>
  </w:style>
  <w:style w:type="paragraph" w:styleId="para12">
    <w:name w:val="Quote"/>
    <w:qFormat/>
    <w:basedOn w:val="para0"/>
    <w:next w:val="para0"/>
    <w:pPr>
      <w:spacing w:before="160"/>
      <w:jc w:val="center"/>
    </w:pPr>
    <w:rPr>
      <w:i/>
      <w:iCs/>
      <w:color w:val="404040"/>
    </w:rPr>
  </w:style>
  <w:style w:type="paragraph" w:styleId="para13">
    <w:name w:val="List Paragraph"/>
    <w:qFormat/>
    <w:basedOn w:val="para0"/>
    <w:pPr>
      <w:ind w:left="720"/>
      <w:contextualSpacing/>
    </w:pPr>
  </w:style>
  <w:style w:type="paragraph" w:styleId="para14">
    <w:name w:val="Intense Quote"/>
    <w:qFormat/>
    <w:basedOn w:val="para0"/>
    <w:next w:val="para0"/>
    <w:pPr>
      <w:ind w:left="864" w:right="864"/>
      <w:spacing w:before="360" w:after="360"/>
      <w:jc w:val="center"/>
      <w:pBdr>
        <w:top w:val="single" w:sz="4" w:space="10" w:color="0F4761" tmln="10, 20, 20, 0, 200"/>
        <w:left w:val="nil" w:sz="0" w:space="3" w:color="000000" tmln="20, 20, 20, 0, 60"/>
        <w:bottom w:val="single" w:sz="4" w:space="10" w:color="0F4761" tmln="10, 20, 20, 0, 200"/>
        <w:right w:val="nil" w:sz="0" w:space="3" w:color="000000" tmln="20, 20, 20, 0, 60"/>
        <w:between w:val="nil" w:sz="0" w:space="0" w:color="000000" tmln="20, 20, 20, 0, 0"/>
      </w:pBdr>
      <w:shd w:val="none"/>
    </w:pPr>
    <w:rPr>
      <w:i/>
      <w:iCs/>
      <w:color w:val="0f4761"/>
    </w:rPr>
  </w:style>
  <w:style w:type="paragraph" w:styleId="para15">
    <w:name w:val="Header"/>
    <w:qFormat/>
    <w:basedOn w:val="para0"/>
    <w:pPr>
      <w:tabs defTabSz="720">
        <w:tab w:val="center" w:pos="4153" w:leader="none"/>
        <w:tab w:val="right" w:pos="8306" w:leader="none"/>
      </w:tabs>
    </w:pPr>
  </w:style>
  <w:style w:type="paragraph" w:styleId="para16">
    <w:name w:val="Body Text"/>
    <w:qFormat/>
    <w:basedOn w:val="para0"/>
    <w:pPr>
      <w:spacing/>
      <w:jc w:val="center"/>
    </w:pPr>
    <w:rPr>
      <w:sz w:val="28"/>
      <w:szCs w:val="28"/>
      <w:lang w:val="bg-bg"/>
    </w:rPr>
  </w:style>
  <w:style w:type="paragraph" w:styleId="para17">
    <w:name w:val="Footnote Text"/>
    <w:qFormat/>
    <w:basedOn w:val="para0"/>
    <w:rPr>
      <w:rFonts w:cs="Times New Roman"/>
      <w:noProof w:val="1"/>
    </w:rPr>
  </w:style>
  <w:style w:type="character" w:styleId="char0" w:default="1">
    <w:name w:val="Default Paragraph Font"/>
  </w:style>
  <w:style w:type="character" w:styleId="char1" w:customStyle="1">
    <w:name w:val="Heading 1 Char"/>
    <w:basedOn w:val="char0"/>
    <w:rPr>
      <w:rFonts w:ascii="Aptos Display" w:hAnsi="Aptos Display" w:eastAsia="Aptos Display"/>
      <w:color w:val="0f4761"/>
      <w:sz w:val="40"/>
      <w:szCs w:val="40"/>
    </w:rPr>
  </w:style>
  <w:style w:type="character" w:styleId="char2" w:customStyle="1">
    <w:name w:val="Heading 2 Char"/>
    <w:basedOn w:val="char0"/>
    <w:rPr>
      <w:rFonts w:ascii="Aptos Display" w:hAnsi="Aptos Display" w:eastAsia="Aptos Display"/>
      <w:color w:val="0f4761"/>
      <w:sz w:val="32"/>
      <w:szCs w:val="32"/>
    </w:rPr>
  </w:style>
  <w:style w:type="character" w:styleId="char3" w:customStyle="1">
    <w:name w:val="Heading 3 Char"/>
    <w:basedOn w:val="char0"/>
    <w:rPr>
      <w:rFonts w:eastAsia="Aptos Display"/>
      <w:color w:val="0f4761"/>
      <w:sz w:val="28"/>
      <w:szCs w:val="28"/>
    </w:rPr>
  </w:style>
  <w:style w:type="character" w:styleId="char4" w:customStyle="1">
    <w:name w:val="Heading 4 Char"/>
    <w:basedOn w:val="char0"/>
    <w:rPr>
      <w:rFonts w:eastAsia="Aptos Display"/>
      <w:i/>
      <w:iCs/>
      <w:color w:val="0f4761"/>
    </w:rPr>
  </w:style>
  <w:style w:type="character" w:styleId="char5" w:customStyle="1">
    <w:name w:val="Heading 5 Char"/>
    <w:basedOn w:val="char0"/>
    <w:rPr>
      <w:rFonts w:eastAsia="Aptos Display"/>
      <w:color w:val="0f4761"/>
    </w:rPr>
  </w:style>
  <w:style w:type="character" w:styleId="char6" w:customStyle="1">
    <w:name w:val="Heading 6 Char"/>
    <w:basedOn w:val="char0"/>
    <w:rPr>
      <w:rFonts w:eastAsia="Aptos Display"/>
      <w:i/>
      <w:iCs/>
      <w:color w:val="595959"/>
    </w:rPr>
  </w:style>
  <w:style w:type="character" w:styleId="char7" w:customStyle="1">
    <w:name w:val="Heading 7 Char"/>
    <w:basedOn w:val="char0"/>
    <w:rPr>
      <w:rFonts w:eastAsia="Aptos Display"/>
      <w:color w:val="595959"/>
    </w:rPr>
  </w:style>
  <w:style w:type="character" w:styleId="char8" w:customStyle="1">
    <w:name w:val="Heading 8 Char"/>
    <w:basedOn w:val="char0"/>
    <w:rPr>
      <w:rFonts w:eastAsia="Aptos Display"/>
      <w:i/>
      <w:iCs/>
      <w:color w:val="272727"/>
    </w:rPr>
  </w:style>
  <w:style w:type="character" w:styleId="char9" w:customStyle="1">
    <w:name w:val="Heading 9 Char"/>
    <w:basedOn w:val="char0"/>
    <w:rPr>
      <w:rFonts w:eastAsia="Aptos Display"/>
      <w:color w:val="272727"/>
    </w:rPr>
  </w:style>
  <w:style w:type="character" w:styleId="char10" w:customStyle="1">
    <w:name w:val="Title Char"/>
    <w:basedOn w:val="char0"/>
    <w:rPr>
      <w:rFonts w:ascii="Aptos Display" w:hAnsi="Aptos Display" w:eastAsia="Aptos Display"/>
      <w:spacing w:val="-10"/>
      <w:kern w:val="1"/>
      <w:sz w:val="56"/>
      <w:szCs w:val="56"/>
    </w:rPr>
  </w:style>
  <w:style w:type="character" w:styleId="char11" w:customStyle="1">
    <w:name w:val="Subtitle Char"/>
    <w:basedOn w:val="char0"/>
    <w:rPr>
      <w:rFonts w:eastAsia="Aptos Display"/>
      <w:color w:val="595959"/>
      <w:spacing w:val="15"/>
      <w:sz w:val="28"/>
      <w:szCs w:val="28"/>
    </w:rPr>
  </w:style>
  <w:style w:type="character" w:styleId="char12" w:customStyle="1">
    <w:name w:val="Quote Char"/>
    <w:basedOn w:val="char0"/>
    <w:rPr>
      <w:i/>
      <w:iCs/>
      <w:color w:val="404040"/>
    </w:rPr>
  </w:style>
  <w:style w:type="character" w:styleId="char13">
    <w:name w:val="Intense Emphasis"/>
    <w:basedOn w:val="char0"/>
    <w:rPr>
      <w:i/>
      <w:iCs/>
      <w:color w:val="0f4761"/>
    </w:rPr>
  </w:style>
  <w:style w:type="character" w:styleId="char14" w:customStyle="1">
    <w:name w:val="Intense Quote Char"/>
    <w:basedOn w:val="char0"/>
    <w:rPr>
      <w:i/>
      <w:iCs/>
      <w:color w:val="0f4761"/>
    </w:rPr>
  </w:style>
  <w:style w:type="character" w:styleId="char15">
    <w:name w:val="Intense Reference"/>
    <w:basedOn w:val="char0"/>
    <w:rPr>
      <w:b/>
      <w:bCs/>
      <w:smallCaps/>
      <w:color w:val="0f4761"/>
      <w:spacing w:val="5"/>
    </w:rPr>
  </w:style>
  <w:style w:type="character" w:styleId="char16" w:customStyle="1">
    <w:name w:val="Header Char"/>
    <w:basedOn w:val="char0"/>
    <w:rPr>
      <w:rFonts w:ascii="MS Sans Serif" w:hAnsi="MS Sans Serif" w:eastAsia="Times New Roman" w:cs="MS Sans Serif"/>
      <w:kern w:val="0"/>
      <w:sz w:val="20"/>
      <w:szCs w:val="20"/>
      <w:lang w:eastAsia="zh-cn"/>
    </w:rPr>
  </w:style>
  <w:style w:type="character" w:styleId="char17" w:customStyle="1">
    <w:name w:val="Body Text Char"/>
    <w:basedOn w:val="char0"/>
    <w:rPr>
      <w:rFonts w:ascii="MS Sans Serif" w:hAnsi="MS Sans Serif" w:eastAsia="Times New Roman" w:cs="MS Sans Serif"/>
      <w:kern w:val="0"/>
      <w:sz w:val="28"/>
      <w:szCs w:val="28"/>
      <w:lang w:val="bg-bg" w:eastAsia="zh-cn"/>
    </w:rPr>
  </w:style>
  <w:style w:type="character" w:styleId="char18" w:customStyle="1">
    <w:name w:val="Footnote Text Char"/>
    <w:basedOn w:val="char0"/>
    <w:rPr>
      <w:rFonts w:ascii="MS Sans Serif" w:hAnsi="MS Sans Serif" w:eastAsia="Times New Roman" w:cs="Times New Roman"/>
      <w:kern w:val="0"/>
      <w:sz w:val="20"/>
      <w:szCs w:val="20"/>
      <w:noProof w:val="1"/>
      <w:lang w:eastAsia="zh-cn"/>
    </w:rPr>
  </w:style>
  <w:style w:type="character" w:styleId="char19">
    <w:name w:val="Footnote Reference"/>
    <w:rPr>
      <w:vertAlign w:val="superscript"/>
    </w:rPr>
  </w:style>
  <w:style w:type="character" w:styleId="char20">
    <w:name w:val="Hyperlink"/>
    <w:rPr>
      <w:color w:val="0563c1"/>
      <w:u w:color="auto" w:val="single"/>
    </w:rPr>
  </w:style>
  <w:style w:type="table" w:default="1" w:styleId="TableNormal">
    <w:name w:val="Нормална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footnotes" Target="footnotes.xml"/><Relationship Id="rId9" Type="http://schemas.openxmlformats.org/officeDocument/2006/relationships/hyperlink" Target="http://dipzone.net/wp-content/uploads/2020/26-11-20/index.html" TargetMode="External"/><Relationship Id="rId10" Type="http://schemas.openxmlformats.org/officeDocument/2006/relationships/hyperlink" Target="http://digilib.nalis.bg/xmlui/handle/nls/322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/>
        <a:ea typeface="Aptos Display"/>
        <a:cs typeface="MS Sans Serif"/>
      </a:majorFont>
      <a:minorFont>
        <a:latin typeface="MS Sans Serif"/>
        <a:ea typeface="Times New Roman"/>
        <a:cs typeface="MS Sans Serif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Биляна Борисова Гаврилова</dc:creator>
  <cp:keywords/>
  <dc:description/>
  <cp:lastModifiedBy>Ani Burova</cp:lastModifiedBy>
  <cp:revision>20</cp:revision>
  <dcterms:created xsi:type="dcterms:W3CDTF">2024-12-05T11:06:00Z</dcterms:created>
  <dcterms:modified xsi:type="dcterms:W3CDTF">2024-12-18T23:03:33Z</dcterms:modified>
</cp:coreProperties>
</file>